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Zavod za javno zdravstvo</w:t>
      </w: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 xml:space="preserve">Trg Tomislava dr. </w:t>
      </w:r>
      <w:proofErr w:type="spellStart"/>
      <w:r w:rsidRPr="00443EEB">
        <w:rPr>
          <w:rFonts w:ascii="Times New Roman" w:eastAsia="Times New Roman" w:hAnsi="Times New Roman" w:cs="Times New Roman"/>
          <w:sz w:val="28"/>
          <w:szCs w:val="28"/>
        </w:rPr>
        <w:t>Bardeka</w:t>
      </w:r>
      <w:proofErr w:type="spellEnd"/>
      <w:r w:rsidRPr="00443EEB">
        <w:rPr>
          <w:rFonts w:ascii="Times New Roman" w:eastAsia="Times New Roman" w:hAnsi="Times New Roman" w:cs="Times New Roman"/>
          <w:sz w:val="28"/>
          <w:szCs w:val="28"/>
        </w:rPr>
        <w:t xml:space="preserve"> 10/</w:t>
      </w:r>
      <w:proofErr w:type="spellStart"/>
      <w:r w:rsidRPr="00443EEB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spellEnd"/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48 000 Koprivnica</w:t>
      </w: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Upravnom vijeću</w:t>
      </w: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Zavoda za javno zdravstvo</w:t>
      </w: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 xml:space="preserve">PLAN RADA I RAZVOJA </w:t>
      </w: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ZAVODA ZA JAVNO ZDRAVSTVO</w:t>
      </w: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ZA RAZDOBLJE 2020. - 2022. GODINE</w:t>
      </w: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Ravnateljica Zavoda:</w:t>
      </w: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 xml:space="preserve">dr. sc. Draženka </w:t>
      </w:r>
      <w:proofErr w:type="spellStart"/>
      <w:r w:rsidRPr="00443EEB">
        <w:rPr>
          <w:rFonts w:ascii="Times New Roman" w:eastAsia="Times New Roman" w:hAnsi="Times New Roman" w:cs="Times New Roman"/>
          <w:sz w:val="28"/>
          <w:szCs w:val="28"/>
        </w:rPr>
        <w:t>Vadla</w:t>
      </w:r>
      <w:proofErr w:type="spellEnd"/>
      <w:r w:rsidRPr="00443EEB">
        <w:rPr>
          <w:rFonts w:ascii="Times New Roman" w:eastAsia="Times New Roman" w:hAnsi="Times New Roman" w:cs="Times New Roman"/>
          <w:sz w:val="28"/>
          <w:szCs w:val="28"/>
        </w:rPr>
        <w:t>, dr. med.,</w:t>
      </w: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spec. epidemiologije</w:t>
      </w: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EEB" w:rsidRPr="00443EEB" w:rsidRDefault="00443EEB" w:rsidP="00443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EEB">
        <w:rPr>
          <w:rFonts w:ascii="Times New Roman" w:eastAsia="Times New Roman" w:hAnsi="Times New Roman" w:cs="Times New Roman"/>
          <w:sz w:val="28"/>
          <w:szCs w:val="28"/>
        </w:rPr>
        <w:t>Koprivnica, 11.12.2019.</w:t>
      </w:r>
    </w:p>
    <w:p w:rsidR="00443EEB" w:rsidRDefault="00443EEB">
      <w:pPr>
        <w:rPr>
          <w:rFonts w:ascii="Times New Roman" w:hAnsi="Times New Roman" w:cs="Times New Roman"/>
          <w:b/>
        </w:rPr>
      </w:pPr>
    </w:p>
    <w:p w:rsidR="00443EEB" w:rsidRDefault="00443E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43EEB" w:rsidRPr="00443EEB" w:rsidRDefault="00443EEB" w:rsidP="00443EEB">
      <w:pPr>
        <w:pStyle w:val="Odlomakpopisa"/>
        <w:numPr>
          <w:ilvl w:val="0"/>
          <w:numId w:val="40"/>
        </w:numPr>
        <w:spacing w:after="0" w:line="240" w:lineRule="auto"/>
        <w:ind w:left="142" w:hanging="153"/>
        <w:rPr>
          <w:rFonts w:ascii="Times New Roman" w:hAnsi="Times New Roman" w:cs="Times New Roman"/>
          <w:b/>
        </w:rPr>
      </w:pPr>
      <w:r w:rsidRPr="00443EEB">
        <w:rPr>
          <w:rFonts w:ascii="Times New Roman" w:hAnsi="Times New Roman" w:cs="Times New Roman"/>
          <w:b/>
        </w:rPr>
        <w:lastRenderedPageBreak/>
        <w:t>UVOD</w:t>
      </w:r>
    </w:p>
    <w:p w:rsidR="00D60FE0" w:rsidRPr="009B37A1" w:rsidRDefault="00D60FE0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0FE0" w:rsidRPr="009B37A1" w:rsidRDefault="00D60FE0" w:rsidP="00D60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Zavod za javno zdravstvo Koprivničko-križevačke županije</w:t>
      </w:r>
      <w:r w:rsidR="001741AE" w:rsidRPr="009B37A1">
        <w:rPr>
          <w:rFonts w:ascii="Times New Roman" w:hAnsi="Times New Roman" w:cs="Times New Roman"/>
        </w:rPr>
        <w:t xml:space="preserve"> </w:t>
      </w:r>
      <w:r w:rsidR="003C0715" w:rsidRPr="009B37A1">
        <w:rPr>
          <w:rFonts w:ascii="Times New Roman" w:hAnsi="Times New Roman" w:cs="Times New Roman"/>
        </w:rPr>
        <w:t xml:space="preserve">(u daljnjem tekstu: Zavod) </w:t>
      </w:r>
      <w:r w:rsidRPr="009B37A1">
        <w:rPr>
          <w:rFonts w:ascii="Times New Roman" w:hAnsi="Times New Roman" w:cs="Times New Roman"/>
        </w:rPr>
        <w:t>je zdravstvena ustanova za obavljanje preventivne</w:t>
      </w:r>
      <w:r w:rsidR="00086A7D" w:rsidRPr="009B37A1">
        <w:rPr>
          <w:rFonts w:ascii="Times New Roman" w:hAnsi="Times New Roman" w:cs="Times New Roman"/>
        </w:rPr>
        <w:t xml:space="preserve"> primarne</w:t>
      </w:r>
      <w:r w:rsidRPr="009B37A1">
        <w:rPr>
          <w:rFonts w:ascii="Times New Roman" w:hAnsi="Times New Roman" w:cs="Times New Roman"/>
        </w:rPr>
        <w:t xml:space="preserve"> i specijalističko-dijagnostičke javnozdravstvene djelatnosti</w:t>
      </w:r>
      <w:r w:rsidR="001741AE" w:rsidRPr="009B37A1">
        <w:rPr>
          <w:rFonts w:ascii="Times New Roman" w:hAnsi="Times New Roman" w:cs="Times New Roman"/>
        </w:rPr>
        <w:t>.</w:t>
      </w:r>
      <w:r w:rsidR="00360BAD" w:rsidRPr="009B37A1">
        <w:rPr>
          <w:rFonts w:ascii="Times New Roman" w:hAnsi="Times New Roman" w:cs="Times New Roman"/>
        </w:rPr>
        <w:t xml:space="preserve"> </w:t>
      </w:r>
      <w:r w:rsidR="005E040D" w:rsidRPr="009B37A1">
        <w:rPr>
          <w:rFonts w:ascii="Times New Roman" w:hAnsi="Times New Roman" w:cs="Times New Roman"/>
        </w:rPr>
        <w:t>Zavod svoje aktivnosti provodi kroz organizirano promicanje zdravlja, epidemiologiju zaraznih bolesti te kroničnih nezaraznih bolesti, javno zdravstvo, zdravstvenu ekologiju, mikrobiologiju, školsku i adolescentnu medicinu, mentalno zdravlje i prevenciju ovisnosti.</w:t>
      </w:r>
    </w:p>
    <w:p w:rsidR="008D32BE" w:rsidRPr="009B37A1" w:rsidRDefault="008D32BE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32BE" w:rsidRPr="009B37A1" w:rsidRDefault="008D32BE" w:rsidP="009B37A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>Zakonska podloga i djelokrug rada</w:t>
      </w:r>
    </w:p>
    <w:p w:rsidR="00337E0C" w:rsidRPr="009B37A1" w:rsidRDefault="003C0715" w:rsidP="00337E0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B37A1">
        <w:rPr>
          <w:rFonts w:ascii="Times New Roman" w:hAnsi="Times New Roman" w:cs="Times New Roman"/>
        </w:rPr>
        <w:t>U skladu sa Zakonom o zdravstvenoj zaštiti Zavod obavlja sljedeće poslove:</w:t>
      </w:r>
      <w:r w:rsidR="00CC7C28" w:rsidRPr="009B37A1">
        <w:rPr>
          <w:rFonts w:ascii="Times New Roman" w:hAnsi="Times New Roman" w:cs="Times New Roman"/>
        </w:rPr>
        <w:t xml:space="preserve"> 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zdravstveno prosvjećivanje s promicanjem zdravlja i prevencije bolesti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specifičnu i preventivnu zdravstvenu zaštitu djece i mladeži, osobito u osnovnim i srednjim školama te visokim učilištima na području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proučava, evaluira i izvješćuje o zdravstvenim potrebama i funkcionalnoj onesposobljenosti starijih ljudi te predlaže zdravstvene mjere za područje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prikuplja, kontrolira i analizira statistička izvješća iz područja zdravstva, uključujući bolesti ovisnosti, na razini Županije za potrebe Hrvatskog zavoda za javno zdravstvo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 zahtjev osnivača prati i ocjenjuje zdravstveno stanje stanovništva na tom području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kontinuirano provodi mjere higijensko-epidemiološke zaštite s epidemiološkom analizom stanja i po potrebi provodi protuepidemijske mjere te nadzire provođenje obveznih imunizacija na području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mjere gerontološke zdravstvene zaštite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analizira epidemiološko stanje, planira, predlaže i sudjeluje u provođenju mjera i aktivnosti za sprječavanje, rano otkrivanje i suzbijanje bolesti ovisnosti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zaštitu mentalnog zdravlja i izvanbolničko liječenje ovisnosti, što obuhvaća prevenciju i rano otkrivanje svih psihičkih poremećaja, dijagnostiku, liječenje i rehabilitaciju svih oblika ovisnosti, kao i mjere očuvanja mentalnog zdravlja u zajednici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surađuje sa zdravstvenim i drugim ustanovama i zdravstvenim radnicima u provedbi dijagnostike i liječenja bolesti ovisnosti te rehabilitacije i društvene integracije ovisnika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 provedbu mjera dezinfekcije, dezinsekcije i deratizacije te provodi preventivne i protuepidemijske postupke dezinfekcije, dezinsekcije i deratizacije za područje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obavlja mikrobiološku djelatnost 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proučava, analizira i ocjenjuje zdravstvenu ispravnost vode za ljudsku potrošnju, vode za rekreaciju i fizikalnu terapiju, površinske i otpadne vode, stanje vodoopskrbe te zdravstvenu ispravnost namirnica i predmeta opće uporabe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izradi i provedbi pojedinih programa zdravstvene zaštite u izvanrednim prilikama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analizira i ocjenjuje utjecaj okoliša i hrane na zdravstveno stanje stanovništva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planiranju, predlaganju i provođenju mjera promicanja tjelesnog, mentalnog i spolnog/reproduktivnog zdravlja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planiranju, predlaganju i provođenju mjera za sprečavanje, rano otkrivanje i suzbijanje kroničnih nezaraznih bolesti, uključujući bolesti ovisnosti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obavlja raspodjelu obveznih cjepiva ordinacijama na primarnoj razini zdravstvene djelatnosti na području Županije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može obavljati stručne poslove zaštite okoliša sukladno posebnim propisima vezano uz zaštitu okoliša i zaštitu zraka</w:t>
      </w:r>
    </w:p>
    <w:p w:rsidR="005E040D" w:rsidRPr="009B37A1" w:rsidRDefault="005E040D" w:rsidP="005E04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obavlja i ostale poslove za potrebe obavljanja javnozdravstvene djelatnosti sukladno posebnim propisima.</w:t>
      </w:r>
    </w:p>
    <w:p w:rsidR="00F61457" w:rsidRPr="009B37A1" w:rsidRDefault="00F61457" w:rsidP="00F614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10274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Ostali temeljni zakoni kao osnova za provođenje redovne djelatnosti Zavoda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zdravstvenoj zaštiti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obveznom zdravstvenom osiguranju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zaštiti pučanstva od zaraznih bolesti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kvaliteti zdravstvene zaštite i socijalne skrbi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Nacionalna strategija razvoja zdravstva 2012.-2020.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Županijska razvojna strategija Koprivničko-križevačke županije za razdoblje 2014. – 2020.</w:t>
      </w:r>
    </w:p>
    <w:p w:rsidR="00443EEB" w:rsidRDefault="00443EEB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43EEB" w:rsidRDefault="00443EEB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10274" w:rsidRPr="009B37A1" w:rsidRDefault="008D32BE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9B37A1">
        <w:rPr>
          <w:rFonts w:ascii="Times New Roman" w:eastAsia="Times New Roman" w:hAnsi="Times New Roman" w:cs="Times New Roman"/>
          <w:b/>
          <w:i/>
        </w:rPr>
        <w:lastRenderedPageBreak/>
        <w:t xml:space="preserve">Vizija </w:t>
      </w:r>
    </w:p>
    <w:p w:rsidR="00E13652" w:rsidRPr="009B37A1" w:rsidRDefault="00E13652" w:rsidP="00E13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Zavod za javno zdravstvo </w:t>
      </w:r>
      <w:r w:rsidR="003D3212"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je pružatelj izvrsne preventivne zdravstvene usluge </w:t>
      </w:r>
      <w:r w:rsidR="00C859B0"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stanovnicima  Koprivničko-križevačke županije.</w:t>
      </w:r>
      <w:r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</w:p>
    <w:p w:rsidR="00C859B0" w:rsidRPr="009B37A1" w:rsidRDefault="00C859B0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F10274" w:rsidRPr="009B37A1" w:rsidRDefault="00A065F5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 xml:space="preserve">Misija </w:t>
      </w:r>
    </w:p>
    <w:p w:rsidR="00A065F5" w:rsidRPr="009B37A1" w:rsidRDefault="003D3212" w:rsidP="00F641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</w:rPr>
        <w:t>Zavod</w:t>
      </w:r>
      <w:r w:rsidR="00E13652" w:rsidRPr="009B37A1">
        <w:rPr>
          <w:rFonts w:ascii="Times New Roman" w:eastAsia="Times New Roman" w:hAnsi="Times New Roman" w:cs="Times New Roman"/>
        </w:rPr>
        <w:t xml:space="preserve"> za javno zdravstvo je </w:t>
      </w:r>
      <w:r w:rsidRPr="009B37A1">
        <w:rPr>
          <w:rFonts w:ascii="Times New Roman" w:eastAsia="Times New Roman" w:hAnsi="Times New Roman" w:cs="Times New Roman"/>
        </w:rPr>
        <w:t xml:space="preserve">vodeća institucija za </w:t>
      </w:r>
      <w:r w:rsidR="00E13652" w:rsidRPr="009B37A1">
        <w:rPr>
          <w:rFonts w:ascii="Times New Roman" w:eastAsia="Times New Roman" w:hAnsi="Times New Roman" w:cs="Times New Roman"/>
        </w:rPr>
        <w:t xml:space="preserve">promicanje zdravlja i </w:t>
      </w:r>
      <w:r w:rsidRPr="009B37A1">
        <w:rPr>
          <w:rFonts w:ascii="Times New Roman" w:eastAsia="Times New Roman" w:hAnsi="Times New Roman" w:cs="Times New Roman"/>
        </w:rPr>
        <w:t>prevenciju bolesti u stanovnika Koprivničko-križevačke županije.</w:t>
      </w:r>
    </w:p>
    <w:p w:rsidR="00E13652" w:rsidRPr="009B37A1" w:rsidRDefault="00E13652" w:rsidP="00477871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BC2F79" w:rsidRPr="009B37A1" w:rsidRDefault="00E13652" w:rsidP="00BC2F7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C</w:t>
      </w:r>
      <w:r w:rsidR="00BC2F79" w:rsidRPr="009B37A1">
        <w:rPr>
          <w:rFonts w:ascii="Times New Roman" w:eastAsia="Times New Roman" w:hAnsi="Times New Roman" w:cs="Times New Roman"/>
          <w:b/>
          <w:i/>
        </w:rPr>
        <w:t>ilj</w:t>
      </w:r>
      <w:r w:rsidR="00477871" w:rsidRPr="009B37A1">
        <w:rPr>
          <w:rFonts w:ascii="Times New Roman" w:eastAsia="Times New Roman" w:hAnsi="Times New Roman" w:cs="Times New Roman"/>
          <w:b/>
          <w:i/>
        </w:rPr>
        <w:t>evi</w:t>
      </w:r>
      <w:r w:rsidR="008D49BE" w:rsidRPr="009B37A1">
        <w:rPr>
          <w:rFonts w:ascii="Times New Roman" w:eastAsia="Times New Roman" w:hAnsi="Times New Roman" w:cs="Times New Roman"/>
          <w:b/>
          <w:i/>
        </w:rPr>
        <w:t xml:space="preserve">/aktivnosti </w:t>
      </w:r>
      <w:r w:rsidR="00F10274" w:rsidRPr="009B37A1">
        <w:rPr>
          <w:rFonts w:ascii="Times New Roman" w:eastAsia="Times New Roman" w:hAnsi="Times New Roman" w:cs="Times New Roman"/>
          <w:b/>
          <w:i/>
        </w:rPr>
        <w:t>Zavoda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promicanje zdravlja i prevencija bolesti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rano otkrivanje i spr</w:t>
      </w:r>
      <w:r w:rsidR="00CC7C28" w:rsidRPr="009B37A1">
        <w:rPr>
          <w:rFonts w:ascii="Times New Roman" w:eastAsia="Times New Roman" w:hAnsi="Times New Roman" w:cs="Times New Roman"/>
        </w:rPr>
        <w:t>j</w:t>
      </w:r>
      <w:r w:rsidRPr="009B37A1">
        <w:rPr>
          <w:rFonts w:ascii="Times New Roman" w:eastAsia="Times New Roman" w:hAnsi="Times New Roman" w:cs="Times New Roman"/>
        </w:rPr>
        <w:t xml:space="preserve">ečavanje širenja zaraznih bolesti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rano otkrivanje nezaraznih bolesti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unapređenje i zaštita duševnog zdravlja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praćenje zdravstvenog stanja i unapređenje zdravlja djece i mladeži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unapređenje zdravlja starijih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osiguranje brze i pouzdane etiološke dijagnostike infekcija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praćenje stanja i osiguravanje zdravog okoliša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uvođenje i osiguranje sustava kvalitete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potpuna informatizacija djelatnosti Zavoda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trajno stručno usavršavanje zaposlenika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poticanje znanstveno-istraživačkog rada</w:t>
      </w:r>
      <w:r w:rsidR="00BF4115" w:rsidRPr="009B37A1">
        <w:rPr>
          <w:rFonts w:ascii="Times New Roman" w:eastAsia="Times New Roman" w:hAnsi="Times New Roman" w:cs="Times New Roman"/>
        </w:rPr>
        <w:t>.</w:t>
      </w:r>
    </w:p>
    <w:p w:rsidR="00BC2F79" w:rsidRPr="009B37A1" w:rsidRDefault="008F4A1F" w:rsidP="00F641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B37A1">
        <w:rPr>
          <w:rFonts w:ascii="Times New Roman" w:eastAsia="Times New Roman" w:hAnsi="Times New Roman" w:cs="Times New Roman"/>
        </w:rPr>
        <w:tab/>
      </w:r>
    </w:p>
    <w:p w:rsidR="00F61457" w:rsidRDefault="00F61457" w:rsidP="00F6145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B37A1">
        <w:rPr>
          <w:rFonts w:ascii="Times New Roman" w:eastAsia="Times New Roman" w:hAnsi="Times New Roman" w:cs="Times New Roman"/>
          <w:lang w:eastAsia="ar-SA"/>
        </w:rPr>
        <w:t>Za obavljanje i financiranje javnozdravstvenih aktivnosti Zavod sklapa ugovore s Hrvatskim zavodom za zdravstveno osiguranje, Ministarstvom zdravstva, županijom, gradovima, općinama i drugim poslovnim subjektima.</w:t>
      </w:r>
    </w:p>
    <w:p w:rsidR="002B0D3B" w:rsidRPr="002B0D3B" w:rsidRDefault="002B0D3B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Za </w:t>
      </w:r>
      <w:r>
        <w:rPr>
          <w:rFonts w:ascii="Times New Roman" w:eastAsia="Times New Roman" w:hAnsi="Times New Roman" w:cs="Times New Roman"/>
          <w:lang w:eastAsia="ar-SA"/>
        </w:rPr>
        <w:t xml:space="preserve">obavljanje i 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financiranje </w:t>
      </w:r>
      <w:r>
        <w:rPr>
          <w:rFonts w:ascii="Times New Roman" w:eastAsia="Times New Roman" w:hAnsi="Times New Roman" w:cs="Times New Roman"/>
          <w:lang w:eastAsia="ar-SA"/>
        </w:rPr>
        <w:t>aktivnosti vezanih za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provođenje primarne zdravstvene zaštite i specijalističko-dijagnostičke zdravstvene zaštite Zavod sklapa ugovor s Hrvatskim zavo</w:t>
      </w:r>
      <w:r>
        <w:rPr>
          <w:rFonts w:ascii="Times New Roman" w:eastAsia="Times New Roman" w:hAnsi="Times New Roman" w:cs="Times New Roman"/>
          <w:lang w:eastAsia="ar-SA"/>
        </w:rPr>
        <w:t xml:space="preserve">dom za zdravstveno osiguranje. </w:t>
      </w:r>
    </w:p>
    <w:p w:rsidR="002B0D3B" w:rsidRPr="002B0D3B" w:rsidRDefault="002B0D3B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Primarna zdravstvena zaštita uključuje: 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higijensko-epidemiološku zdravstvenu zaštitu, čije aktivnosti provode tri ugovorena tima pri čemu tim čini liječnik specijalist epidemiologije, sanitarn</w:t>
      </w:r>
      <w:r>
        <w:rPr>
          <w:rFonts w:ascii="Times New Roman" w:eastAsia="Times New Roman" w:hAnsi="Times New Roman" w:cs="Times New Roman"/>
          <w:lang w:eastAsia="ar-SA"/>
        </w:rPr>
        <w:t>i inženjer i sanitarni tehničar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preventivno-odgojne mjere za zdravstvenu zaštitu školske djece i studenata, čije aktivnosti provode tri ugovorena tima, pri čemu tim čini liječnik specijalist školske medi</w:t>
      </w:r>
      <w:r>
        <w:rPr>
          <w:rFonts w:ascii="Times New Roman" w:eastAsia="Times New Roman" w:hAnsi="Times New Roman" w:cs="Times New Roman"/>
          <w:lang w:eastAsia="ar-SA"/>
        </w:rPr>
        <w:t xml:space="preserve">cine i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sestrinstva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djelatnost javnog zdravstva, čije aktivnosti provodi jedan ugovoreni tim, pri čemu tim čini liječnik specijalist javnog zdravstva i socijalne medic</w:t>
      </w:r>
      <w:r>
        <w:rPr>
          <w:rFonts w:ascii="Times New Roman" w:eastAsia="Times New Roman" w:hAnsi="Times New Roman" w:cs="Times New Roman"/>
          <w:lang w:eastAsia="ar-SA"/>
        </w:rPr>
        <w:t xml:space="preserve">ine i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sestrinstva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zdravstvenu zaštitu mentalnog zdravlja i prevenciju ovisnosti, čije aktivnosti provodi jedan ugovoreni tim, pri čemu tim čini liječnik specijalist psihijatrije, diplomirana socijalna radnica i medicinski tehničar.</w:t>
      </w:r>
    </w:p>
    <w:p w:rsidR="002B0D3B" w:rsidRDefault="002B0D3B" w:rsidP="00C26E0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Specijalističko-dijagnostička zdravstvena zaštita u zavodima za javno zdravstvo podrazumijeva aktivnosti koje se provode u sklopu mikrobiološkog laboratorija u kojem se obrađuju humani uzorci prikupljeni iz ambulanti liječnika primarne prakse i uzorci od hospitaliziranih pacijenata u Općoj bolnici Dr. Tomislav </w:t>
      </w:r>
      <w:proofErr w:type="spellStart"/>
      <w:r w:rsidRPr="002B0D3B">
        <w:rPr>
          <w:rFonts w:ascii="Times New Roman" w:eastAsia="Times New Roman" w:hAnsi="Times New Roman" w:cs="Times New Roman"/>
          <w:lang w:eastAsia="ar-SA"/>
        </w:rPr>
        <w:t>Bardek</w:t>
      </w:r>
      <w:proofErr w:type="spellEnd"/>
      <w:r w:rsidRPr="002B0D3B">
        <w:rPr>
          <w:rFonts w:ascii="Times New Roman" w:eastAsia="Times New Roman" w:hAnsi="Times New Roman" w:cs="Times New Roman"/>
          <w:lang w:eastAsia="ar-SA"/>
        </w:rPr>
        <w:t xml:space="preserve"> u Koprivnici. Mikrobiološku analizu humanih uzoraka obavljaju tri ugovorena tima, pri čemu tim čini liječnik specijalist kliničke mikrobiologije s parazitologijom, zdravstveno-laboratorijski inženjer i </w:t>
      </w:r>
      <w:r>
        <w:rPr>
          <w:rFonts w:ascii="Times New Roman" w:eastAsia="Times New Roman" w:hAnsi="Times New Roman" w:cs="Times New Roman"/>
          <w:lang w:eastAsia="ar-SA"/>
        </w:rPr>
        <w:t xml:space="preserve">dva zdravstveno-laboratorijska tehničara. </w:t>
      </w:r>
    </w:p>
    <w:p w:rsidR="008A454A" w:rsidRDefault="000D1BFA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U Službi za zdravstvenu ekologiju provode se aktivnosti vezane za praćenje i ocjenu ekoloških čimbenika koji mogu utjecati na zdravlje ljudi, a provode ih inženjeri i tehničari temeljem sklopljenih ugovora s poslovnim subjektima. </w:t>
      </w:r>
    </w:p>
    <w:p w:rsidR="00C26E02" w:rsidRPr="009B37A1" w:rsidRDefault="00C26E02" w:rsidP="00C26E02">
      <w:pPr>
        <w:spacing w:after="0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Uprava s administrativno-tehničkim osobljem brine o obavljanju svih ekonomskih i pravnih poslova važnih za funkcioniranje cijele ustanove, stvara uvjete za obavljanje medicinskih i stručnih poslova unutar ustanova, brine o održavanju i </w:t>
      </w:r>
      <w:proofErr w:type="spellStart"/>
      <w:r w:rsidRPr="009B37A1">
        <w:rPr>
          <w:rFonts w:ascii="Times New Roman" w:hAnsi="Times New Roman" w:cs="Times New Roman"/>
        </w:rPr>
        <w:t>zanavljanju</w:t>
      </w:r>
      <w:proofErr w:type="spellEnd"/>
      <w:r w:rsidRPr="009B37A1">
        <w:rPr>
          <w:rFonts w:ascii="Times New Roman" w:hAnsi="Times New Roman" w:cs="Times New Roman"/>
        </w:rPr>
        <w:t xml:space="preserve"> pokretne i nepokretne imovine na čelu s ravnateljicom ustanove, a sve u cilju osiguranja i održavanja transparentnosti poslovanja uz zakonito, namjensko i svrhovito korištenje sredstava. </w:t>
      </w:r>
    </w:p>
    <w:p w:rsidR="00EB127F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lastRenderedPageBreak/>
        <w:t>S obzirom na postojeći organizacijski ustroj u pružanju usluga zdravstvene zaštite na lokalnoj razini Zavod za javno zdravstvo Koprivničko-križevačke županije će i nadalje biti vodeća ustanova u širenju javnozdravstvene m</w:t>
      </w:r>
      <w:r w:rsidR="00E73323" w:rsidRPr="009B37A1">
        <w:rPr>
          <w:rFonts w:ascii="Times New Roman" w:eastAsia="Times New Roman" w:hAnsi="Times New Roman" w:cs="Times New Roman"/>
        </w:rPr>
        <w:t>isli</w:t>
      </w:r>
      <w:r w:rsidRPr="009B37A1">
        <w:rPr>
          <w:rFonts w:ascii="Times New Roman" w:eastAsia="Times New Roman" w:hAnsi="Times New Roman" w:cs="Times New Roman"/>
        </w:rPr>
        <w:t xml:space="preserve"> i pružanju populacijskih preventivnih mjera u cilju održanja i unaprjeđenja zdravlja svakog pojedinca, ali i zdravlja zajednice u cjelini</w:t>
      </w:r>
      <w:r w:rsidR="00A17C23" w:rsidRPr="009B37A1">
        <w:rPr>
          <w:rFonts w:ascii="Times New Roman" w:eastAsia="Times New Roman" w:hAnsi="Times New Roman" w:cs="Times New Roman"/>
        </w:rPr>
        <w:t>.</w:t>
      </w:r>
      <w:r w:rsidR="0047004F" w:rsidRPr="009B37A1">
        <w:rPr>
          <w:rFonts w:ascii="Times New Roman" w:eastAsia="Times New Roman" w:hAnsi="Times New Roman" w:cs="Times New Roman"/>
        </w:rPr>
        <w:t xml:space="preserve"> </w:t>
      </w:r>
      <w:r w:rsidRPr="009B37A1">
        <w:rPr>
          <w:rFonts w:ascii="Times New Roman" w:eastAsia="Times New Roman" w:hAnsi="Times New Roman" w:cs="Times New Roman"/>
        </w:rPr>
        <w:t>Našim svakodnevnim aktivnostima integrirani smo u sve pore života i rada u lokalnoj zajednici preko suradnje s državnim, javnim, privatnim i privrednim sektorom. Svakodnevnom suradnjom s drugim zdravstvenim ustanovama, predškolskim i školskim ustanovama, radnim organizacijama i malim obrtnicima, domovima za starije i nemoćne, udrugama, privrednicima i dr. na razne načine brinemo o zdravlju i unaprjeđujemo kvalitetu života stanovnika Koprivničko-križevačke županije</w:t>
      </w:r>
      <w:r w:rsidR="00BE1DD6" w:rsidRPr="009B37A1">
        <w:rPr>
          <w:rFonts w:ascii="Times New Roman" w:eastAsia="Times New Roman" w:hAnsi="Times New Roman" w:cs="Times New Roman"/>
        </w:rPr>
        <w:t>.</w:t>
      </w:r>
      <w:r w:rsidRPr="009B37A1">
        <w:rPr>
          <w:rFonts w:ascii="Times New Roman" w:eastAsia="Times New Roman" w:hAnsi="Times New Roman" w:cs="Times New Roman"/>
        </w:rPr>
        <w:t xml:space="preserve"> Povezanost s regionalnom, nacionalnom i međunarodnom zajednicom ogleda se u međusobnoj suradnji u rješavanju aktualne problematike po pitanju zaraznih bolesti, praćenju i prevenciji nezaraznih bolesti, provođenju programa i projekata te razmjeni stručnih iskustava iz našeg djelokruga rada s drugim zain</w:t>
      </w:r>
      <w:r w:rsidR="009D4B49" w:rsidRPr="009B37A1">
        <w:rPr>
          <w:rFonts w:ascii="Times New Roman" w:eastAsia="Times New Roman" w:hAnsi="Times New Roman" w:cs="Times New Roman"/>
        </w:rPr>
        <w:t>t</w:t>
      </w:r>
      <w:r w:rsidRPr="009B37A1">
        <w:rPr>
          <w:rFonts w:ascii="Times New Roman" w:eastAsia="Times New Roman" w:hAnsi="Times New Roman" w:cs="Times New Roman"/>
        </w:rPr>
        <w:t>eresiranim stranama.</w:t>
      </w:r>
    </w:p>
    <w:p w:rsidR="00946BD1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Zavod će i u budućem razdoblju kontinuirano obavljati javnozdravstvenu djelatnost u skladu sa Zakonom o zdravstvenoj zaštiti organiziranu kroz stručne službe Zavoda. U cjelokupnom financijskom, kadrovskom i stručnom poslovanju ustanove uvoditi će se sustav kvalitete sukladno zakonskoj regulativi i standardima kvalitete. Radi boljeg provođenja aktivnosti na svim poljima našeg rada ustrajat ćemo na daljnjoj informatizaciji, odnosno umrežavanju s bolnicom, zdravstvenim laboratorijima i liječnicima u primarnoj zdravstvenoj zaštiti, a sve u cilju bržeg dobivanja što kvalitetnijih zdravstvenih podataka i pružanja pravodobne i adek</w:t>
      </w:r>
      <w:r w:rsidR="00C26E02">
        <w:rPr>
          <w:rFonts w:ascii="Times New Roman" w:eastAsia="Times New Roman" w:hAnsi="Times New Roman" w:cs="Times New Roman"/>
        </w:rPr>
        <w:t>vatne zdravstvene intervencije.</w:t>
      </w:r>
    </w:p>
    <w:p w:rsidR="00946BD1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Prioriteti današnjice u našoj Županiji, prema mortalitetnoj statistici, su kronične nezarazne bolesti, prije svega kardiovaskularne bolest, praćene </w:t>
      </w:r>
      <w:proofErr w:type="spellStart"/>
      <w:r w:rsidRPr="009B37A1">
        <w:rPr>
          <w:rFonts w:ascii="Times New Roman" w:eastAsia="Times New Roman" w:hAnsi="Times New Roman" w:cs="Times New Roman"/>
        </w:rPr>
        <w:t>neoplazmama</w:t>
      </w:r>
      <w:proofErr w:type="spellEnd"/>
      <w:r w:rsidRPr="009B37A1">
        <w:rPr>
          <w:rFonts w:ascii="Times New Roman" w:eastAsia="Times New Roman" w:hAnsi="Times New Roman" w:cs="Times New Roman"/>
        </w:rPr>
        <w:t xml:space="preserve"> i ozljedama uzrokovane </w:t>
      </w:r>
      <w:proofErr w:type="spellStart"/>
      <w:r w:rsidRPr="009B37A1">
        <w:rPr>
          <w:rFonts w:ascii="Times New Roman" w:eastAsia="Times New Roman" w:hAnsi="Times New Roman" w:cs="Times New Roman"/>
        </w:rPr>
        <w:t>multikauzalnom</w:t>
      </w:r>
      <w:proofErr w:type="spellEnd"/>
      <w:r w:rsidRPr="009B37A1">
        <w:rPr>
          <w:rFonts w:ascii="Times New Roman" w:eastAsia="Times New Roman" w:hAnsi="Times New Roman" w:cs="Times New Roman"/>
        </w:rPr>
        <w:t xml:space="preserve"> etiologijom, stoga</w:t>
      </w:r>
      <w:r w:rsidR="0047004F" w:rsidRPr="009B37A1">
        <w:rPr>
          <w:rFonts w:ascii="Times New Roman" w:eastAsia="Times New Roman" w:hAnsi="Times New Roman" w:cs="Times New Roman"/>
        </w:rPr>
        <w:t xml:space="preserve"> su</w:t>
      </w:r>
      <w:r w:rsidRPr="009B37A1">
        <w:rPr>
          <w:rFonts w:ascii="Times New Roman" w:eastAsia="Times New Roman" w:hAnsi="Times New Roman" w:cs="Times New Roman"/>
        </w:rPr>
        <w:t xml:space="preserve"> promicanje zdrav</w:t>
      </w:r>
      <w:r w:rsidR="0047004F" w:rsidRPr="009B37A1">
        <w:rPr>
          <w:rFonts w:ascii="Times New Roman" w:eastAsia="Times New Roman" w:hAnsi="Times New Roman" w:cs="Times New Roman"/>
        </w:rPr>
        <w:t>og</w:t>
      </w:r>
      <w:r w:rsidRPr="009B37A1">
        <w:rPr>
          <w:rFonts w:ascii="Times New Roman" w:eastAsia="Times New Roman" w:hAnsi="Times New Roman" w:cs="Times New Roman"/>
        </w:rPr>
        <w:t xml:space="preserve"> načina života i prevencija bolesti ključni zadat</w:t>
      </w:r>
      <w:r w:rsidR="0047004F" w:rsidRPr="009B37A1">
        <w:rPr>
          <w:rFonts w:ascii="Times New Roman" w:eastAsia="Times New Roman" w:hAnsi="Times New Roman" w:cs="Times New Roman"/>
        </w:rPr>
        <w:t>ci</w:t>
      </w:r>
      <w:r w:rsidRPr="009B37A1">
        <w:rPr>
          <w:rFonts w:ascii="Times New Roman" w:eastAsia="Times New Roman" w:hAnsi="Times New Roman" w:cs="Times New Roman"/>
        </w:rPr>
        <w:t xml:space="preserve"> Zavoda s ciljem smanjenja morbiditeta i mortaliteta te poslje</w:t>
      </w:r>
      <w:r w:rsidR="0047004F" w:rsidRPr="009B37A1">
        <w:rPr>
          <w:rFonts w:ascii="Times New Roman" w:eastAsia="Times New Roman" w:hAnsi="Times New Roman" w:cs="Times New Roman"/>
        </w:rPr>
        <w:t>dične invalidnosti i poboljšanja</w:t>
      </w:r>
      <w:r w:rsidRPr="009B37A1">
        <w:rPr>
          <w:rFonts w:ascii="Times New Roman" w:eastAsia="Times New Roman" w:hAnsi="Times New Roman" w:cs="Times New Roman"/>
        </w:rPr>
        <w:t xml:space="preserve"> kvalitete života. </w:t>
      </w:r>
      <w:r w:rsidR="0047004F" w:rsidRPr="009B37A1">
        <w:rPr>
          <w:rFonts w:ascii="Times New Roman" w:eastAsia="Times New Roman" w:hAnsi="Times New Roman" w:cs="Times New Roman"/>
        </w:rPr>
        <w:t>Zaposlenici</w:t>
      </w:r>
      <w:r w:rsidRPr="009B37A1">
        <w:rPr>
          <w:rFonts w:ascii="Times New Roman" w:eastAsia="Times New Roman" w:hAnsi="Times New Roman" w:cs="Times New Roman"/>
        </w:rPr>
        <w:t xml:space="preserve"> Zavoda će sudjelovati u provođenju nacionalnih programa kao što su programi ranog otkrivanja raka, program </w:t>
      </w:r>
      <w:r w:rsidRPr="009B37A1">
        <w:rPr>
          <w:rFonts w:ascii="Times New Roman" w:eastAsia="Times New Roman" w:hAnsi="Times New Roman" w:cs="Times New Roman"/>
          <w:i/>
        </w:rPr>
        <w:t>Živjeti zdravo</w:t>
      </w:r>
      <w:r w:rsidRPr="009B37A1">
        <w:rPr>
          <w:rFonts w:ascii="Times New Roman" w:eastAsia="Times New Roman" w:hAnsi="Times New Roman" w:cs="Times New Roman"/>
        </w:rPr>
        <w:t xml:space="preserve"> i mnogi drugi te će redovitim i kontinuiranim pisanjem edukativnih i informativnih članak</w:t>
      </w:r>
      <w:r w:rsidR="0047004F" w:rsidRPr="009B37A1">
        <w:rPr>
          <w:rFonts w:ascii="Times New Roman" w:eastAsia="Times New Roman" w:hAnsi="Times New Roman" w:cs="Times New Roman"/>
        </w:rPr>
        <w:t>a</w:t>
      </w:r>
      <w:r w:rsidRPr="009B37A1">
        <w:rPr>
          <w:rFonts w:ascii="Times New Roman" w:eastAsia="Times New Roman" w:hAnsi="Times New Roman" w:cs="Times New Roman"/>
        </w:rPr>
        <w:t xml:space="preserve">, sudjelovanjem u radio i televizijskim emisijama djelovati edukativno na svim poljima preventivnog rada ustanove. </w:t>
      </w:r>
    </w:p>
    <w:p w:rsidR="00946BD1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Zarazne </w:t>
      </w:r>
      <w:r w:rsidR="003F7EEB" w:rsidRPr="009B37A1">
        <w:rPr>
          <w:rFonts w:ascii="Times New Roman" w:eastAsia="Times New Roman" w:hAnsi="Times New Roman" w:cs="Times New Roman"/>
        </w:rPr>
        <w:t xml:space="preserve">su </w:t>
      </w:r>
      <w:r w:rsidRPr="009B37A1">
        <w:rPr>
          <w:rFonts w:ascii="Times New Roman" w:eastAsia="Times New Roman" w:hAnsi="Times New Roman" w:cs="Times New Roman"/>
        </w:rPr>
        <w:t xml:space="preserve">bolesti u našoj županiji zahvaljujući dugotrajnom i kontinuiranom provođenju preventivnih mjera te nadzoru nad oboljelima uspješno kontrolirane, ali svjedoci smo novih ili </w:t>
      </w:r>
      <w:proofErr w:type="spellStart"/>
      <w:r w:rsidRPr="009B37A1">
        <w:rPr>
          <w:rFonts w:ascii="Times New Roman" w:eastAsia="Times New Roman" w:hAnsi="Times New Roman" w:cs="Times New Roman"/>
        </w:rPr>
        <w:t>reemergentnih</w:t>
      </w:r>
      <w:proofErr w:type="spellEnd"/>
      <w:r w:rsidRPr="009B37A1">
        <w:rPr>
          <w:rFonts w:ascii="Times New Roman" w:eastAsia="Times New Roman" w:hAnsi="Times New Roman" w:cs="Times New Roman"/>
        </w:rPr>
        <w:t xml:space="preserve"> zaraznih bolesti te je nuž</w:t>
      </w:r>
      <w:r w:rsidR="003F7EEB" w:rsidRPr="009B37A1">
        <w:rPr>
          <w:rFonts w:ascii="Times New Roman" w:eastAsia="Times New Roman" w:hAnsi="Times New Roman" w:cs="Times New Roman"/>
        </w:rPr>
        <w:t>an</w:t>
      </w:r>
      <w:r w:rsidRPr="009B37A1">
        <w:rPr>
          <w:rFonts w:ascii="Times New Roman" w:eastAsia="Times New Roman" w:hAnsi="Times New Roman" w:cs="Times New Roman"/>
        </w:rPr>
        <w:t xml:space="preserve"> daljnji budni nadzor i prevencija </w:t>
      </w:r>
      <w:r w:rsidR="003F7EEB" w:rsidRPr="009B37A1">
        <w:rPr>
          <w:rFonts w:ascii="Times New Roman" w:eastAsia="Times New Roman" w:hAnsi="Times New Roman" w:cs="Times New Roman"/>
        </w:rPr>
        <w:t xml:space="preserve">širenja </w:t>
      </w:r>
      <w:r w:rsidRPr="009B37A1">
        <w:rPr>
          <w:rFonts w:ascii="Times New Roman" w:eastAsia="Times New Roman" w:hAnsi="Times New Roman" w:cs="Times New Roman"/>
        </w:rPr>
        <w:t xml:space="preserve">zaraznih bolesti u populaciji. </w:t>
      </w:r>
    </w:p>
    <w:p w:rsidR="00946BD1" w:rsidRPr="009B37A1" w:rsidRDefault="003A3419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Jedan od temeljnih stupova zajednice je mentalno zdravlje stanovništva, a Zavod će u budućem razdoblju sve više razvijati svoju preventivnu ulogu sukladno zakonskoj regulativi i potrebama</w:t>
      </w:r>
      <w:r w:rsidR="00C26E02">
        <w:rPr>
          <w:rFonts w:ascii="Times New Roman" w:eastAsia="Times New Roman" w:hAnsi="Times New Roman" w:cs="Times New Roman"/>
        </w:rPr>
        <w:t xml:space="preserve"> stanovništva u našoj županiji.</w:t>
      </w:r>
    </w:p>
    <w:p w:rsidR="00EB127F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Suradnjom sa svim dionicima društva na polju planiranja, organizacije i nadzora nad zdravim okolišem, promocije zdravlja, prevencije bolesti i ranog otkrivanja bolesti kontinuirano ćemo unaprjeđivati zdravlje svih sudionika lokalne zajednice. </w:t>
      </w:r>
      <w:r w:rsidR="003F7EEB" w:rsidRPr="009B37A1">
        <w:rPr>
          <w:rFonts w:ascii="Times New Roman" w:eastAsia="Times New Roman" w:hAnsi="Times New Roman" w:cs="Times New Roman"/>
        </w:rPr>
        <w:t>Zaposlenici</w:t>
      </w:r>
      <w:r w:rsidRPr="009B37A1">
        <w:rPr>
          <w:rFonts w:ascii="Times New Roman" w:eastAsia="Times New Roman" w:hAnsi="Times New Roman" w:cs="Times New Roman"/>
        </w:rPr>
        <w:t xml:space="preserve"> Zavoda sudjelovat </w:t>
      </w:r>
      <w:r w:rsidR="003F7EEB" w:rsidRPr="009B37A1">
        <w:rPr>
          <w:rFonts w:ascii="Times New Roman" w:eastAsia="Times New Roman" w:hAnsi="Times New Roman" w:cs="Times New Roman"/>
        </w:rPr>
        <w:t xml:space="preserve">će </w:t>
      </w:r>
      <w:r w:rsidRPr="009B37A1">
        <w:rPr>
          <w:rFonts w:ascii="Times New Roman" w:eastAsia="Times New Roman" w:hAnsi="Times New Roman" w:cs="Times New Roman"/>
        </w:rPr>
        <w:t>u kreiranju Plana za zdravlje sukladno odabranim javnozdravstvenim prioritetima uvrštenim</w:t>
      </w:r>
      <w:r w:rsidR="003F7EEB" w:rsidRPr="009B37A1">
        <w:rPr>
          <w:rFonts w:ascii="Times New Roman" w:eastAsia="Times New Roman" w:hAnsi="Times New Roman" w:cs="Times New Roman"/>
        </w:rPr>
        <w:t>a</w:t>
      </w:r>
      <w:r w:rsidRPr="009B37A1">
        <w:rPr>
          <w:rFonts w:ascii="Times New Roman" w:eastAsia="Times New Roman" w:hAnsi="Times New Roman" w:cs="Times New Roman"/>
        </w:rPr>
        <w:t xml:space="preserve"> u strateški okvir razvoja zdravstva u našoj županiji. Također</w:t>
      </w:r>
      <w:r w:rsidR="005902AF" w:rsidRPr="009B37A1">
        <w:rPr>
          <w:rFonts w:ascii="Times New Roman" w:eastAsia="Times New Roman" w:hAnsi="Times New Roman" w:cs="Times New Roman"/>
        </w:rPr>
        <w:t>,</w:t>
      </w:r>
      <w:r w:rsidRPr="009B37A1">
        <w:rPr>
          <w:rFonts w:ascii="Times New Roman" w:eastAsia="Times New Roman" w:hAnsi="Times New Roman" w:cs="Times New Roman"/>
        </w:rPr>
        <w:t xml:space="preserve"> sudjelovati </w:t>
      </w:r>
      <w:r w:rsidR="005902AF" w:rsidRPr="009B37A1">
        <w:rPr>
          <w:rFonts w:ascii="Times New Roman" w:eastAsia="Times New Roman" w:hAnsi="Times New Roman" w:cs="Times New Roman"/>
        </w:rPr>
        <w:t xml:space="preserve">će </w:t>
      </w:r>
      <w:r w:rsidRPr="009B37A1">
        <w:rPr>
          <w:rFonts w:ascii="Times New Roman" w:eastAsia="Times New Roman" w:hAnsi="Times New Roman" w:cs="Times New Roman"/>
        </w:rPr>
        <w:t xml:space="preserve">u radu Savjeta za zdravlje i kreirati mjere intervencije s obzirom na odabrane prioritete te u provođenju istih. </w:t>
      </w:r>
    </w:p>
    <w:p w:rsidR="00946BD1" w:rsidRPr="009B37A1" w:rsidRDefault="00A065F5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Dugoročno gledano Zavod za javno zdravstvo je ustanova koja na osnovu svih relevantnih prikupljenih podataka </w:t>
      </w:r>
      <w:r w:rsidR="005902AF" w:rsidRPr="009B37A1">
        <w:rPr>
          <w:rFonts w:ascii="Times New Roman" w:eastAsia="Times New Roman" w:hAnsi="Times New Roman" w:cs="Times New Roman"/>
        </w:rPr>
        <w:t>sudjeluje u</w:t>
      </w:r>
      <w:r w:rsidRPr="009B37A1">
        <w:rPr>
          <w:rFonts w:ascii="Times New Roman" w:eastAsia="Times New Roman" w:hAnsi="Times New Roman" w:cs="Times New Roman"/>
        </w:rPr>
        <w:t xml:space="preserve"> </w:t>
      </w:r>
      <w:r w:rsidR="005902AF" w:rsidRPr="009B37A1">
        <w:rPr>
          <w:rFonts w:ascii="Times New Roman" w:eastAsia="Times New Roman" w:hAnsi="Times New Roman" w:cs="Times New Roman"/>
        </w:rPr>
        <w:t xml:space="preserve">kreiranju </w:t>
      </w:r>
      <w:r w:rsidRPr="009B37A1">
        <w:rPr>
          <w:rFonts w:ascii="Times New Roman" w:eastAsia="Times New Roman" w:hAnsi="Times New Roman" w:cs="Times New Roman"/>
        </w:rPr>
        <w:t>razvoj</w:t>
      </w:r>
      <w:r w:rsidR="005902AF" w:rsidRPr="009B37A1">
        <w:rPr>
          <w:rFonts w:ascii="Times New Roman" w:eastAsia="Times New Roman" w:hAnsi="Times New Roman" w:cs="Times New Roman"/>
        </w:rPr>
        <w:t>a zdravstva i potreba</w:t>
      </w:r>
      <w:r w:rsidRPr="009B37A1">
        <w:rPr>
          <w:rFonts w:ascii="Times New Roman" w:eastAsia="Times New Roman" w:hAnsi="Times New Roman" w:cs="Times New Roman"/>
        </w:rPr>
        <w:t xml:space="preserve"> za zdravstvenim službama, stručnim kadrovima i organizacijom zdravstva u našoj županiji na što racionalniji način uz ispunjavanje zdr</w:t>
      </w:r>
      <w:r w:rsidR="00C26E02">
        <w:rPr>
          <w:rFonts w:ascii="Times New Roman" w:eastAsia="Times New Roman" w:hAnsi="Times New Roman" w:cs="Times New Roman"/>
        </w:rPr>
        <w:t>avstvenih potreba stanovništva.</w:t>
      </w:r>
    </w:p>
    <w:p w:rsidR="00F61457" w:rsidRPr="009B37A1" w:rsidRDefault="00BE1DD6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Nastojat ćemo i nadalje širenjem socijalne i javnozdravstvene misli u svim segmentima našeg rada doprinijeti zdravijem i ugodnijem življenju svih stanovnika naše Županije i šire zajednice.</w:t>
      </w:r>
    </w:p>
    <w:p w:rsidR="00F61457" w:rsidRPr="009B37A1" w:rsidRDefault="00F61457" w:rsidP="00F6145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6E02" w:rsidRDefault="00C26E02" w:rsidP="00F61457">
      <w:pPr>
        <w:rPr>
          <w:rFonts w:ascii="Times New Roman" w:eastAsia="Times New Roman" w:hAnsi="Times New Roman" w:cs="Times New Roman"/>
          <w:b/>
        </w:rPr>
      </w:pPr>
    </w:p>
    <w:p w:rsidR="00C26E02" w:rsidRDefault="00C26E02" w:rsidP="00F61457">
      <w:pPr>
        <w:rPr>
          <w:rFonts w:ascii="Times New Roman" w:eastAsia="Times New Roman" w:hAnsi="Times New Roman" w:cs="Times New Roman"/>
          <w:b/>
        </w:rPr>
      </w:pPr>
    </w:p>
    <w:p w:rsidR="00DC0637" w:rsidRPr="00C26E02" w:rsidRDefault="00577B41" w:rsidP="00C26E02">
      <w:pPr>
        <w:rPr>
          <w:rFonts w:ascii="Times New Roman" w:eastAsia="Times New Roman" w:hAnsi="Times New Roman" w:cs="Times New Roman"/>
          <w:b/>
        </w:rPr>
      </w:pPr>
      <w:r w:rsidRPr="009B37A1">
        <w:rPr>
          <w:rFonts w:ascii="Times New Roman" w:eastAsia="Times New Roman" w:hAnsi="Times New Roman" w:cs="Times New Roman"/>
          <w:b/>
        </w:rPr>
        <w:lastRenderedPageBreak/>
        <w:t>II. STRUČNE SLUŽBE ZAVODA ZA JAVNO ZDRAVSTVO</w:t>
      </w:r>
    </w:p>
    <w:p w:rsidR="00A065F5" w:rsidRPr="009B37A1" w:rsidRDefault="00A065F5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II.1. Služba za javno zdravstvo i socijalnu medicinu</w:t>
      </w:r>
    </w:p>
    <w:p w:rsidR="00577B41" w:rsidRPr="00C26E02" w:rsidRDefault="00577B41" w:rsidP="00577B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7B41" w:rsidRPr="009B37A1" w:rsidRDefault="00577B41" w:rsidP="0057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Javno zdravstvena zaštita </w:t>
      </w:r>
      <w:r w:rsidR="00C835AE" w:rsidRPr="009B37A1">
        <w:rPr>
          <w:rFonts w:ascii="Times New Roman" w:hAnsi="Times New Roman" w:cs="Times New Roman"/>
        </w:rPr>
        <w:t xml:space="preserve">koja će se kontinuirano obavljati </w:t>
      </w:r>
      <w:r w:rsidRPr="009B37A1">
        <w:rPr>
          <w:rFonts w:ascii="Times New Roman" w:hAnsi="Times New Roman" w:cs="Times New Roman"/>
        </w:rPr>
        <w:t>podrazumijeva:</w:t>
      </w:r>
    </w:p>
    <w:p w:rsidR="00F10274" w:rsidRPr="009B37A1" w:rsidRDefault="00577B41" w:rsidP="00F1027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 xml:space="preserve">praćenje i ocjenu zdravstvenog stanja stanovništva </w:t>
      </w:r>
      <w:r w:rsidRPr="009B37A1">
        <w:rPr>
          <w:rFonts w:ascii="Times New Roman" w:eastAsia="Times New Roman" w:hAnsi="Times New Roman" w:cs="Times New Roman"/>
        </w:rPr>
        <w:t xml:space="preserve">sukladno Programu statističkih istraživanja </w:t>
      </w:r>
      <w:r w:rsidRPr="009B37A1">
        <w:rPr>
          <w:rFonts w:ascii="Times New Roman" w:eastAsia="Times New Roman" w:hAnsi="Times New Roman" w:cs="Times New Roman"/>
          <w:color w:val="000000"/>
        </w:rPr>
        <w:t>i identifikaciju zdravstvenih problema i opasnosti za zdravlje stanovništva na području Koprivničko-križevačke županije</w:t>
      </w:r>
      <w:r w:rsidR="00C835AE" w:rsidRPr="009B37A1">
        <w:rPr>
          <w:rFonts w:ascii="Times New Roman" w:eastAsia="Times New Roman" w:hAnsi="Times New Roman" w:cs="Times New Roman"/>
          <w:color w:val="000000"/>
        </w:rPr>
        <w:t xml:space="preserve"> s prikazom stanja u godišnjoj publikaciji „Status zdravlja“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577B41" w:rsidRPr="009B37A1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prevenciju i rano otkrivanje raka u skladu s Nacionalnim programima</w:t>
      </w:r>
      <w:r w:rsidR="00CC7C28" w:rsidRPr="009B37A1">
        <w:rPr>
          <w:rFonts w:ascii="Times New Roman" w:eastAsia="Times New Roman" w:hAnsi="Times New Roman" w:cs="Times New Roman"/>
          <w:color w:val="000000"/>
        </w:rPr>
        <w:t xml:space="preserve"> za rano otkrivanje raka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F10274" w:rsidRPr="009B37A1" w:rsidRDefault="00CC7C28" w:rsidP="00F1027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zdravstveno prosvjećivanje i promicanje zdravlja</w:t>
      </w:r>
      <w:r w:rsidR="00CC0B30" w:rsidRPr="009B37A1">
        <w:rPr>
          <w:rFonts w:ascii="Times New Roman" w:eastAsia="Times New Roman" w:hAnsi="Times New Roman" w:cs="Times New Roman"/>
          <w:color w:val="000000"/>
        </w:rPr>
        <w:t xml:space="preserve"> s naglaskom na prevenciju zdravstvenih problema </w:t>
      </w:r>
      <w:r w:rsidR="00F10274" w:rsidRPr="009B37A1">
        <w:rPr>
          <w:rFonts w:ascii="Times New Roman" w:eastAsia="Times New Roman" w:hAnsi="Times New Roman" w:cs="Times New Roman"/>
          <w:color w:val="000000"/>
        </w:rPr>
        <w:t xml:space="preserve">(ovisnosti i rak) </w:t>
      </w:r>
      <w:r w:rsidR="00CC0B30" w:rsidRPr="009B37A1">
        <w:rPr>
          <w:rFonts w:ascii="Times New Roman" w:eastAsia="Times New Roman" w:hAnsi="Times New Roman" w:cs="Times New Roman"/>
          <w:color w:val="000000"/>
        </w:rPr>
        <w:t>povezanih s</w:t>
      </w:r>
      <w:r w:rsidR="00103CCB" w:rsidRPr="009B37A1">
        <w:rPr>
          <w:rFonts w:ascii="Times New Roman" w:eastAsia="Times New Roman" w:hAnsi="Times New Roman" w:cs="Times New Roman"/>
          <w:color w:val="000000"/>
        </w:rPr>
        <w:t xml:space="preserve"> rizičnim čimbenicima (duhan, alkohol),</w:t>
      </w:r>
    </w:p>
    <w:p w:rsidR="00A065F5" w:rsidRPr="00C26E02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zaštitu mentalnog z</w:t>
      </w:r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dravlja s prevencijom ovisnosti u vidu savjetovališnog rada, </w:t>
      </w:r>
      <w:r w:rsidR="00CC7C28" w:rsidRPr="009B37A1">
        <w:rPr>
          <w:rFonts w:ascii="Times New Roman" w:eastAsia="Times New Roman" w:hAnsi="Times New Roman" w:cs="Times New Roman"/>
          <w:color w:val="000000"/>
        </w:rPr>
        <w:t xml:space="preserve">ranog otkrivanja i </w:t>
      </w:r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izvanbolničkog liječenja ovisnika, edukacije suradnika u školama i </w:t>
      </w:r>
      <w:proofErr w:type="spellStart"/>
      <w:r w:rsidR="00BB34BC" w:rsidRPr="009B37A1">
        <w:rPr>
          <w:rFonts w:ascii="Times New Roman" w:eastAsia="Times New Roman" w:hAnsi="Times New Roman" w:cs="Times New Roman"/>
          <w:color w:val="000000"/>
        </w:rPr>
        <w:t>intersektorskim</w:t>
      </w:r>
      <w:proofErr w:type="spellEnd"/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 pristupom svih zainteresiranih strana.</w:t>
      </w:r>
    </w:p>
    <w:p w:rsidR="000E19DA" w:rsidRPr="00C26E02" w:rsidRDefault="000E19DA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1. Zadržavanje odaziva na probir za rak dojke, debelog crijeva i vrata maternice na razini prethodne godine</w:t>
      </w: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6"/>
        <w:tblW w:w="5000" w:type="pct"/>
        <w:tblLook w:val="04A0" w:firstRow="1" w:lastRow="0" w:firstColumn="1" w:lastColumn="0" w:noHBand="0" w:noVBand="1"/>
      </w:tblPr>
      <w:tblGrid>
        <w:gridCol w:w="1175"/>
        <w:gridCol w:w="1598"/>
        <w:gridCol w:w="972"/>
        <w:gridCol w:w="1109"/>
        <w:gridCol w:w="1109"/>
        <w:gridCol w:w="1111"/>
        <w:gridCol w:w="1109"/>
        <w:gridCol w:w="1105"/>
      </w:tblGrid>
      <w:tr w:rsidR="001F53A9" w:rsidRPr="00C26E02" w:rsidTr="00A5656F">
        <w:tc>
          <w:tcPr>
            <w:tcW w:w="63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6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8" w:type="pct"/>
          </w:tcPr>
          <w:p w:rsidR="00B40130" w:rsidRPr="00C26E02" w:rsidRDefault="0003524B" w:rsidP="000352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C26E02" w:rsidRDefault="00B04B7B" w:rsidP="000352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03524B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5" w:type="pct"/>
          </w:tcPr>
          <w:p w:rsidR="00B40130" w:rsidRPr="00C26E02" w:rsidRDefault="00B40130" w:rsidP="000352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03524B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1F53A9" w:rsidRPr="00C26E02" w:rsidTr="00A5656F">
        <w:trPr>
          <w:cantSplit/>
          <w:trHeight w:val="2212"/>
        </w:trPr>
        <w:tc>
          <w:tcPr>
            <w:tcW w:w="63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odaziv na probir za rak dojke (D), debelog crijeva (DC) i vrata maternice (VM)</w:t>
            </w:r>
          </w:p>
        </w:tc>
        <w:tc>
          <w:tcPr>
            <w:tcW w:w="86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nastavak provedbe programa ranog otkrivanja raka i praćenje broja novootkrivenih malignih oboljenja po sijelima </w:t>
            </w:r>
          </w:p>
        </w:tc>
        <w:tc>
          <w:tcPr>
            <w:tcW w:w="52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C26E02" w:rsidRDefault="0003524B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24B" w:rsidRPr="00C26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 (DC);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VM</w:t>
            </w:r>
            <w:r w:rsidR="00CC0B30"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– ne provodi se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59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53A9" w:rsidRPr="00C26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3A9" w:rsidRPr="00C26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C26E02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130" w:rsidRPr="00C26E02" w:rsidRDefault="00B40130" w:rsidP="006514DB">
            <w:pPr>
              <w:pStyle w:val="Odlomakpopis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53A9" w:rsidRPr="00C26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C26E02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3A9" w:rsidRPr="00C26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53A9" w:rsidRPr="00C26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3A9" w:rsidRPr="00C26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7C7" w:rsidRPr="00C26E02" w:rsidRDefault="004407C7" w:rsidP="004407C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 xml:space="preserve">Cilj 2. Proširenje usluga zaštite mentalnog zdravlja i zadržavanje obuhvata osoba na tretmanu zbog uporabe sredstava ovisnosti </w:t>
      </w: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7"/>
        <w:tblW w:w="5000" w:type="pct"/>
        <w:tblLook w:val="04A0" w:firstRow="1" w:lastRow="0" w:firstColumn="1" w:lastColumn="0" w:noHBand="0" w:noVBand="1"/>
      </w:tblPr>
      <w:tblGrid>
        <w:gridCol w:w="1230"/>
        <w:gridCol w:w="1555"/>
        <w:gridCol w:w="934"/>
        <w:gridCol w:w="1070"/>
        <w:gridCol w:w="1070"/>
        <w:gridCol w:w="1291"/>
        <w:gridCol w:w="1070"/>
        <w:gridCol w:w="1068"/>
      </w:tblGrid>
      <w:tr w:rsidR="001F53A9" w:rsidRPr="00C26E02" w:rsidTr="00A5656F">
        <w:tc>
          <w:tcPr>
            <w:tcW w:w="66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3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7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7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95" w:type="pct"/>
          </w:tcPr>
          <w:p w:rsidR="00B40130" w:rsidRPr="00C26E02" w:rsidRDefault="00730638" w:rsidP="007306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76" w:type="pct"/>
          </w:tcPr>
          <w:p w:rsidR="00B40130" w:rsidRPr="00C26E02" w:rsidRDefault="00B04B7B" w:rsidP="007306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730638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75" w:type="pct"/>
          </w:tcPr>
          <w:p w:rsidR="00B40130" w:rsidRPr="00C26E02" w:rsidRDefault="00B40130" w:rsidP="007306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730638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1F53A9" w:rsidRPr="00C26E02" w:rsidTr="00A5656F">
        <w:trPr>
          <w:cantSplit/>
          <w:trHeight w:val="1417"/>
        </w:trPr>
        <w:tc>
          <w:tcPr>
            <w:tcW w:w="662" w:type="pct"/>
          </w:tcPr>
          <w:p w:rsidR="00B40130" w:rsidRPr="00C26E02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- nove usluge za zaštitu mentalnog zdravlja</w:t>
            </w:r>
          </w:p>
          <w:p w:rsidR="00B04B7B" w:rsidRPr="00C26E02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-broj osoba </w:t>
            </w:r>
          </w:p>
          <w:p w:rsidR="00B40130" w:rsidRPr="00C26E02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 tretmanu</w:t>
            </w:r>
          </w:p>
        </w:tc>
        <w:tc>
          <w:tcPr>
            <w:tcW w:w="83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3CCB"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razvoj 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savjetovališta 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-zadržavanje obuhvata osoba na tretmanu zbog uporabe sredstva ovisnosti prevenirati će se negativni socijalno-ekonomski i društveni učinci 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576" w:type="pct"/>
          </w:tcPr>
          <w:p w:rsidR="00B40130" w:rsidRPr="00C26E02" w:rsidRDefault="00B40130" w:rsidP="007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638" w:rsidRPr="00C26E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695" w:type="pct"/>
          </w:tcPr>
          <w:p w:rsidR="00B40130" w:rsidRPr="00C26E02" w:rsidRDefault="00B40130" w:rsidP="007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638" w:rsidRPr="00C26E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6" w:type="pct"/>
          </w:tcPr>
          <w:p w:rsidR="00B40130" w:rsidRPr="00C26E02" w:rsidRDefault="00B40130" w:rsidP="007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638" w:rsidRPr="00C26E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5" w:type="pct"/>
          </w:tcPr>
          <w:p w:rsidR="00B40130" w:rsidRPr="00C26E02" w:rsidRDefault="00B40130" w:rsidP="007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638" w:rsidRPr="00C26E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F10274" w:rsidRPr="009B37A1" w:rsidRDefault="00F10274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0E19DA" w:rsidRPr="009B37A1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II.2. </w:t>
      </w:r>
      <w:r w:rsidRPr="009B37A1">
        <w:rPr>
          <w:rFonts w:ascii="Times New Roman" w:eastAsia="Times New Roman" w:hAnsi="Times New Roman" w:cs="Times New Roman"/>
          <w:b/>
          <w:i/>
        </w:rPr>
        <w:t>Služba za epidemiologiju</w:t>
      </w:r>
    </w:p>
    <w:p w:rsidR="000E19DA" w:rsidRPr="00C26E02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7535D5" w:rsidRPr="009B37A1" w:rsidRDefault="00F13C01" w:rsidP="00266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Higijensko-epidemiološka zdravstvena zaštita</w:t>
      </w:r>
      <w:r w:rsidR="008D32BE" w:rsidRPr="009B37A1">
        <w:rPr>
          <w:rFonts w:ascii="Times New Roman" w:hAnsi="Times New Roman" w:cs="Times New Roman"/>
        </w:rPr>
        <w:t xml:space="preserve"> </w:t>
      </w:r>
      <w:r w:rsidRPr="009B37A1">
        <w:rPr>
          <w:rFonts w:ascii="Times New Roman" w:hAnsi="Times New Roman" w:cs="Times New Roman"/>
        </w:rPr>
        <w:t>p</w:t>
      </w:r>
      <w:r w:rsidR="00C65B81" w:rsidRPr="009B37A1">
        <w:rPr>
          <w:rFonts w:ascii="Times New Roman" w:hAnsi="Times New Roman" w:cs="Times New Roman"/>
        </w:rPr>
        <w:t xml:space="preserve">odrazumijeva </w:t>
      </w:r>
      <w:r w:rsidR="00F61457" w:rsidRPr="009B37A1">
        <w:rPr>
          <w:rFonts w:ascii="Times New Roman" w:hAnsi="Times New Roman" w:cs="Times New Roman"/>
        </w:rPr>
        <w:t>kontinuirani nadzor nad kretanjem zaraznih bolesti,</w:t>
      </w:r>
      <w:r w:rsidR="007535D5" w:rsidRPr="009B37A1">
        <w:rPr>
          <w:rFonts w:ascii="Times New Roman" w:hAnsi="Times New Roman" w:cs="Times New Roman"/>
        </w:rPr>
        <w:t xml:space="preserve"> provođenje higijensko-epidemioloških mjera s epidemiološkom anali</w:t>
      </w:r>
      <w:r w:rsidR="00266C90" w:rsidRPr="009B37A1">
        <w:rPr>
          <w:rFonts w:ascii="Times New Roman" w:hAnsi="Times New Roman" w:cs="Times New Roman"/>
        </w:rPr>
        <w:t>zom stanja</w:t>
      </w:r>
      <w:r w:rsidR="003D002B" w:rsidRPr="009B37A1">
        <w:rPr>
          <w:rFonts w:ascii="Times New Roman" w:hAnsi="Times New Roman" w:cs="Times New Roman"/>
        </w:rPr>
        <w:t>,</w:t>
      </w:r>
      <w:r w:rsidR="00266C90" w:rsidRPr="009B37A1">
        <w:rPr>
          <w:rFonts w:ascii="Times New Roman" w:hAnsi="Times New Roman" w:cs="Times New Roman"/>
        </w:rPr>
        <w:t xml:space="preserve"> </w:t>
      </w:r>
      <w:proofErr w:type="spellStart"/>
      <w:r w:rsidR="00F61457" w:rsidRPr="009B37A1">
        <w:rPr>
          <w:rFonts w:ascii="Times New Roman" w:hAnsi="Times New Roman" w:cs="Times New Roman"/>
        </w:rPr>
        <w:t>monitoring</w:t>
      </w:r>
      <w:proofErr w:type="spellEnd"/>
      <w:r w:rsidR="003D002B" w:rsidRPr="009B37A1">
        <w:rPr>
          <w:rFonts w:ascii="Times New Roman" w:hAnsi="Times New Roman" w:cs="Times New Roman"/>
        </w:rPr>
        <w:t xml:space="preserve"> komaraca </w:t>
      </w:r>
      <w:r w:rsidR="00266C90" w:rsidRPr="009B37A1">
        <w:rPr>
          <w:rFonts w:ascii="Times New Roman" w:hAnsi="Times New Roman" w:cs="Times New Roman"/>
        </w:rPr>
        <w:t>i po potrebi provođenje protuepidemijskih</w:t>
      </w:r>
      <w:r w:rsidR="007535D5" w:rsidRPr="009B37A1">
        <w:rPr>
          <w:rFonts w:ascii="Times New Roman" w:hAnsi="Times New Roman" w:cs="Times New Roman"/>
        </w:rPr>
        <w:t xml:space="preserve"> mjer</w:t>
      </w:r>
      <w:r w:rsidR="00103CCB" w:rsidRPr="009B37A1">
        <w:rPr>
          <w:rFonts w:ascii="Times New Roman" w:hAnsi="Times New Roman" w:cs="Times New Roman"/>
        </w:rPr>
        <w:t>a</w:t>
      </w:r>
      <w:r w:rsidR="007535D5" w:rsidRPr="009B37A1">
        <w:rPr>
          <w:rFonts w:ascii="Times New Roman" w:hAnsi="Times New Roman" w:cs="Times New Roman"/>
        </w:rPr>
        <w:t xml:space="preserve"> </w:t>
      </w:r>
      <w:r w:rsidR="00266C90" w:rsidRPr="009B37A1">
        <w:rPr>
          <w:rFonts w:ascii="Times New Roman" w:eastAsia="Calibri" w:hAnsi="Times New Roman" w:cs="Times New Roman"/>
        </w:rPr>
        <w:t>za spr</w:t>
      </w:r>
      <w:r w:rsidR="00B14FBA" w:rsidRPr="009B37A1">
        <w:rPr>
          <w:rFonts w:ascii="Times New Roman" w:eastAsia="Calibri" w:hAnsi="Times New Roman" w:cs="Times New Roman"/>
        </w:rPr>
        <w:t>j</w:t>
      </w:r>
      <w:r w:rsidR="00266C90" w:rsidRPr="009B37A1">
        <w:rPr>
          <w:rFonts w:ascii="Times New Roman" w:eastAsia="Calibri" w:hAnsi="Times New Roman" w:cs="Times New Roman"/>
        </w:rPr>
        <w:t xml:space="preserve">ečavanje i suzbijanje zaraznih bolesti </w:t>
      </w:r>
      <w:r w:rsidR="00266C90" w:rsidRPr="009B37A1">
        <w:rPr>
          <w:rFonts w:ascii="Times New Roman" w:hAnsi="Times New Roman" w:cs="Times New Roman"/>
        </w:rPr>
        <w:t>na području K</w:t>
      </w:r>
      <w:r w:rsidR="008D32BE" w:rsidRPr="009B37A1">
        <w:rPr>
          <w:rFonts w:ascii="Times New Roman" w:hAnsi="Times New Roman" w:cs="Times New Roman"/>
        </w:rPr>
        <w:t xml:space="preserve">oprivničko-križevačke županije, </w:t>
      </w:r>
      <w:r w:rsidR="00F61457" w:rsidRPr="009B37A1">
        <w:rPr>
          <w:rFonts w:ascii="Times New Roman" w:hAnsi="Times New Roman" w:cs="Times New Roman"/>
        </w:rPr>
        <w:t xml:space="preserve">epidemiološki pregled i provođenje mjera vezanih za ugrizene osobe ili osobe koje su bile u kontaktu s potencijalno sumnjivim materijalom na bjesnoću, </w:t>
      </w:r>
      <w:r w:rsidR="00266C90" w:rsidRPr="009B37A1">
        <w:rPr>
          <w:rFonts w:ascii="Times New Roman" w:hAnsi="Times New Roman" w:cs="Times New Roman"/>
        </w:rPr>
        <w:t xml:space="preserve">provođenje neobaveznih </w:t>
      </w:r>
      <w:r w:rsidR="008035A5" w:rsidRPr="009B37A1">
        <w:rPr>
          <w:rFonts w:ascii="Times New Roman" w:hAnsi="Times New Roman" w:cs="Times New Roman"/>
        </w:rPr>
        <w:t>cijepljenja</w:t>
      </w:r>
      <w:r w:rsidR="00103CCB" w:rsidRPr="009B37A1">
        <w:rPr>
          <w:rFonts w:ascii="Times New Roman" w:hAnsi="Times New Roman" w:cs="Times New Roman"/>
        </w:rPr>
        <w:t xml:space="preserve"> </w:t>
      </w:r>
      <w:r w:rsidR="00860ED0" w:rsidRPr="009B37A1">
        <w:rPr>
          <w:rFonts w:ascii="Times New Roman" w:hAnsi="Times New Roman" w:cs="Times New Roman"/>
        </w:rPr>
        <w:t xml:space="preserve">i </w:t>
      </w:r>
      <w:r w:rsidR="00266C90" w:rsidRPr="009B37A1">
        <w:rPr>
          <w:rFonts w:ascii="Times New Roman" w:hAnsi="Times New Roman" w:cs="Times New Roman"/>
        </w:rPr>
        <w:t>nadzor nad</w:t>
      </w:r>
      <w:r w:rsidR="007535D5" w:rsidRPr="009B37A1">
        <w:rPr>
          <w:rFonts w:ascii="Times New Roman" w:hAnsi="Times New Roman" w:cs="Times New Roman"/>
        </w:rPr>
        <w:t xml:space="preserve"> provođenje</w:t>
      </w:r>
      <w:r w:rsidR="00266C90" w:rsidRPr="009B37A1">
        <w:rPr>
          <w:rFonts w:ascii="Times New Roman" w:hAnsi="Times New Roman" w:cs="Times New Roman"/>
        </w:rPr>
        <w:t>m</w:t>
      </w:r>
      <w:r w:rsidR="00D01BE4" w:rsidRPr="009B37A1">
        <w:rPr>
          <w:rFonts w:ascii="Times New Roman" w:hAnsi="Times New Roman" w:cs="Times New Roman"/>
        </w:rPr>
        <w:t xml:space="preserve"> obveznih </w:t>
      </w:r>
      <w:r w:rsidR="008035A5" w:rsidRPr="009B37A1">
        <w:rPr>
          <w:rFonts w:ascii="Times New Roman" w:hAnsi="Times New Roman" w:cs="Times New Roman"/>
        </w:rPr>
        <w:t>cijepljenja</w:t>
      </w:r>
      <w:r w:rsidR="00103CCB" w:rsidRPr="009B37A1">
        <w:rPr>
          <w:rFonts w:ascii="Times New Roman" w:hAnsi="Times New Roman" w:cs="Times New Roman"/>
        </w:rPr>
        <w:t xml:space="preserve">, </w:t>
      </w:r>
      <w:r w:rsidR="008035A5" w:rsidRPr="009B37A1">
        <w:rPr>
          <w:rFonts w:ascii="Times New Roman" w:hAnsi="Times New Roman" w:cs="Times New Roman"/>
        </w:rPr>
        <w:t>i</w:t>
      </w:r>
      <w:r w:rsidR="00103CCB" w:rsidRPr="009B37A1">
        <w:rPr>
          <w:rFonts w:ascii="Times New Roman" w:hAnsi="Times New Roman" w:cs="Times New Roman"/>
        </w:rPr>
        <w:t>zradu programa za provođenje dezinfekcije, dezinsekcije i deratizacije (DDD) te</w:t>
      </w:r>
      <w:r w:rsidR="008035A5" w:rsidRPr="009B37A1">
        <w:rPr>
          <w:rFonts w:ascii="Times New Roman" w:hAnsi="Times New Roman" w:cs="Times New Roman"/>
        </w:rPr>
        <w:t xml:space="preserve"> </w:t>
      </w:r>
      <w:r w:rsidR="00103CCB" w:rsidRPr="009B37A1">
        <w:rPr>
          <w:rFonts w:ascii="Times New Roman" w:hAnsi="Times New Roman" w:cs="Times New Roman"/>
        </w:rPr>
        <w:t>nadzor nad provedbom</w:t>
      </w:r>
      <w:r w:rsidR="007535D5" w:rsidRPr="009B37A1">
        <w:rPr>
          <w:rFonts w:ascii="Times New Roman" w:hAnsi="Times New Roman" w:cs="Times New Roman"/>
        </w:rPr>
        <w:t xml:space="preserve"> </w:t>
      </w:r>
      <w:r w:rsidR="00103CCB" w:rsidRPr="009B37A1">
        <w:rPr>
          <w:rFonts w:ascii="Times New Roman" w:hAnsi="Times New Roman" w:cs="Times New Roman"/>
        </w:rPr>
        <w:t xml:space="preserve">DDD </w:t>
      </w:r>
      <w:r w:rsidR="007535D5" w:rsidRPr="009B37A1">
        <w:rPr>
          <w:rFonts w:ascii="Times New Roman" w:hAnsi="Times New Roman" w:cs="Times New Roman"/>
        </w:rPr>
        <w:t>mjera, raspodjelu obveznih cjepiva ordinacijama na primarnoj razini zdravstvene</w:t>
      </w:r>
      <w:r w:rsidR="008035A5" w:rsidRPr="009B37A1">
        <w:rPr>
          <w:rFonts w:ascii="Times New Roman" w:hAnsi="Times New Roman" w:cs="Times New Roman"/>
        </w:rPr>
        <w:t xml:space="preserve"> zaštite</w:t>
      </w:r>
      <w:r w:rsidR="007535D5" w:rsidRPr="009B37A1">
        <w:rPr>
          <w:rFonts w:ascii="Times New Roman" w:hAnsi="Times New Roman" w:cs="Times New Roman"/>
        </w:rPr>
        <w:t xml:space="preserve">, </w:t>
      </w:r>
      <w:r w:rsidR="007535D5" w:rsidRPr="009B37A1">
        <w:rPr>
          <w:rFonts w:ascii="Times New Roman" w:eastAsia="Calibri" w:hAnsi="Times New Roman" w:cs="Times New Roman"/>
        </w:rPr>
        <w:t xml:space="preserve">zdravstvene preglede osoba </w:t>
      </w:r>
      <w:r w:rsidR="007535D5" w:rsidRPr="009B37A1">
        <w:rPr>
          <w:rFonts w:ascii="Times New Roman" w:hAnsi="Times New Roman" w:cs="Times New Roman"/>
        </w:rPr>
        <w:t xml:space="preserve">pod zdravstvenim nadzorom, provođenje zdravstvenog odgoja i </w:t>
      </w:r>
      <w:r w:rsidR="00266C90" w:rsidRPr="009B37A1">
        <w:rPr>
          <w:rFonts w:ascii="Times New Roman" w:hAnsi="Times New Roman" w:cs="Times New Roman"/>
        </w:rPr>
        <w:t xml:space="preserve">pružanje </w:t>
      </w:r>
      <w:r w:rsidR="00266C90" w:rsidRPr="009B37A1">
        <w:rPr>
          <w:rFonts w:ascii="Times New Roman" w:eastAsia="Calibri" w:hAnsi="Times New Roman" w:cs="Times New Roman"/>
        </w:rPr>
        <w:t xml:space="preserve">usluge subjektima u poslovanju s hranom prilikom uspostave i </w:t>
      </w:r>
      <w:r w:rsidR="00266C90" w:rsidRPr="009B37A1">
        <w:rPr>
          <w:rFonts w:ascii="Times New Roman" w:eastAsia="Calibri" w:hAnsi="Times New Roman" w:cs="Times New Roman"/>
        </w:rPr>
        <w:lastRenderedPageBreak/>
        <w:t>primjene samokontrole po načelima HACCP sustava kroz informacije, edukaciju, implementaciju, verifikaciju i laboratorijske analize</w:t>
      </w:r>
      <w:r w:rsidR="00103CCB" w:rsidRPr="009B37A1">
        <w:rPr>
          <w:rFonts w:ascii="Times New Roman" w:eastAsia="Calibri" w:hAnsi="Times New Roman" w:cs="Times New Roman"/>
        </w:rPr>
        <w:t xml:space="preserve">, </w:t>
      </w:r>
      <w:r w:rsidR="00D47AFE" w:rsidRPr="009B37A1">
        <w:rPr>
          <w:rFonts w:ascii="Times New Roman" w:eastAsia="Calibri" w:hAnsi="Times New Roman" w:cs="Times New Roman"/>
        </w:rPr>
        <w:t xml:space="preserve"> </w:t>
      </w:r>
      <w:r w:rsidR="00860ED0" w:rsidRPr="009B37A1">
        <w:rPr>
          <w:rFonts w:ascii="Times New Roman" w:eastAsia="Calibri" w:hAnsi="Times New Roman" w:cs="Times New Roman"/>
        </w:rPr>
        <w:t xml:space="preserve">uzorkovanje </w:t>
      </w:r>
      <w:r w:rsidR="00103CCB" w:rsidRPr="009B37A1">
        <w:rPr>
          <w:rFonts w:ascii="Times New Roman" w:eastAsia="Calibri" w:hAnsi="Times New Roman" w:cs="Times New Roman"/>
        </w:rPr>
        <w:t>i dostav</w:t>
      </w:r>
      <w:r w:rsidR="00131E61" w:rsidRPr="009B37A1">
        <w:rPr>
          <w:rFonts w:ascii="Times New Roman" w:eastAsia="Calibri" w:hAnsi="Times New Roman" w:cs="Times New Roman"/>
        </w:rPr>
        <w:t>u</w:t>
      </w:r>
      <w:r w:rsidR="00103CCB" w:rsidRPr="009B37A1">
        <w:rPr>
          <w:rFonts w:ascii="Times New Roman" w:eastAsia="Calibri" w:hAnsi="Times New Roman" w:cs="Times New Roman"/>
        </w:rPr>
        <w:t xml:space="preserve"> uzoraka </w:t>
      </w:r>
      <w:r w:rsidR="00D47AFE" w:rsidRPr="009B37A1">
        <w:rPr>
          <w:rFonts w:ascii="Times New Roman" w:eastAsia="Calibri" w:hAnsi="Times New Roman" w:cs="Times New Roman"/>
        </w:rPr>
        <w:t>vode</w:t>
      </w:r>
      <w:r w:rsidR="00103CCB" w:rsidRPr="009B37A1">
        <w:rPr>
          <w:rFonts w:ascii="Times New Roman" w:eastAsia="Calibri" w:hAnsi="Times New Roman" w:cs="Times New Roman"/>
        </w:rPr>
        <w:t xml:space="preserve"> </w:t>
      </w:r>
      <w:r w:rsidR="00D47AFE" w:rsidRPr="009B37A1">
        <w:rPr>
          <w:rFonts w:ascii="Times New Roman" w:eastAsia="Calibri" w:hAnsi="Times New Roman" w:cs="Times New Roman"/>
        </w:rPr>
        <w:t>za ljudsku potrošnju</w:t>
      </w:r>
      <w:r w:rsidR="00860ED0" w:rsidRPr="009B37A1">
        <w:rPr>
          <w:rFonts w:ascii="Times New Roman" w:eastAsia="Calibri" w:hAnsi="Times New Roman" w:cs="Times New Roman"/>
        </w:rPr>
        <w:t>, hrane, brisova</w:t>
      </w:r>
      <w:r w:rsidR="00103CCB" w:rsidRPr="009B37A1">
        <w:rPr>
          <w:rFonts w:ascii="Times New Roman" w:eastAsia="Calibri" w:hAnsi="Times New Roman" w:cs="Times New Roman"/>
        </w:rPr>
        <w:t xml:space="preserve"> za ocjenu utjecaja ekoloških čimbenika na zdravlje ljudi.</w:t>
      </w:r>
    </w:p>
    <w:p w:rsidR="00617A15" w:rsidRPr="00C26E02" w:rsidRDefault="00617A15" w:rsidP="00266C9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B40130" w:rsidRPr="00C26E02" w:rsidRDefault="00B40130" w:rsidP="00B40130">
      <w:pPr>
        <w:pStyle w:val="Bezproreda"/>
        <w:rPr>
          <w:rFonts w:ascii="Times New Roman" w:hAnsi="Times New Roman"/>
          <w:sz w:val="20"/>
          <w:szCs w:val="20"/>
        </w:rPr>
      </w:pPr>
      <w:r w:rsidRPr="00C26E02">
        <w:rPr>
          <w:rFonts w:ascii="Times New Roman" w:hAnsi="Times New Roman"/>
          <w:sz w:val="20"/>
          <w:szCs w:val="20"/>
        </w:rPr>
        <w:t xml:space="preserve">Cilj 1. Smanjiti obolijevanje od tuberkuloze pravovremenom epidemiološkom obradom kontakata oboljelih </w:t>
      </w:r>
    </w:p>
    <w:p w:rsidR="00B40130" w:rsidRPr="00C26E02" w:rsidRDefault="00B40130" w:rsidP="00B40130">
      <w:pPr>
        <w:pStyle w:val="Bezproreda"/>
        <w:rPr>
          <w:rFonts w:ascii="Times New Roman" w:hAnsi="Times New Roman"/>
          <w:sz w:val="10"/>
          <w:szCs w:val="1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19"/>
        <w:gridCol w:w="1391"/>
        <w:gridCol w:w="1113"/>
        <w:gridCol w:w="1115"/>
        <w:gridCol w:w="1113"/>
        <w:gridCol w:w="1115"/>
        <w:gridCol w:w="1113"/>
        <w:gridCol w:w="1109"/>
      </w:tblGrid>
      <w:tr w:rsidR="00B40130" w:rsidRPr="00C26E02" w:rsidTr="00A5656F">
        <w:tc>
          <w:tcPr>
            <w:tcW w:w="657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4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00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00" w:type="pct"/>
          </w:tcPr>
          <w:p w:rsidR="00B40130" w:rsidRPr="00C26E02" w:rsidRDefault="00F30D71" w:rsidP="00F30D71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9" w:type="pct"/>
          </w:tcPr>
          <w:p w:rsidR="00B40130" w:rsidRPr="00C26E02" w:rsidRDefault="00B40130" w:rsidP="00F30D71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Ciljana </w:t>
            </w:r>
            <w:r w:rsidR="00860ED0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vrijednost (202</w:t>
            </w:r>
            <w:r w:rsidR="00F30D71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C26E02" w:rsidRDefault="00B40130" w:rsidP="00F30D71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</w:t>
            </w:r>
            <w:r w:rsidR="00F30D71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trHeight w:val="1710"/>
        </w:trPr>
        <w:tc>
          <w:tcPr>
            <w:tcW w:w="657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pad stope </w:t>
            </w:r>
            <w:proofErr w:type="spellStart"/>
            <w:r w:rsidRPr="00C26E02">
              <w:rPr>
                <w:rFonts w:ascii="Times New Roman" w:hAnsi="Times New Roman"/>
                <w:sz w:val="20"/>
                <w:szCs w:val="20"/>
              </w:rPr>
              <w:t>incidencije</w:t>
            </w:r>
            <w:proofErr w:type="spellEnd"/>
            <w:r w:rsidRPr="00C26E02">
              <w:rPr>
                <w:rFonts w:ascii="Times New Roman" w:hAnsi="Times New Roman"/>
                <w:sz w:val="20"/>
                <w:szCs w:val="20"/>
              </w:rPr>
              <w:t xml:space="preserve"> oboljelih od tuberkuloze</w:t>
            </w:r>
          </w:p>
        </w:tc>
        <w:tc>
          <w:tcPr>
            <w:tcW w:w="74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pravovremena obrada kontakata oboljelih od tuberkuloze rezultira manjim brojem novooboljelih </w:t>
            </w:r>
          </w:p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kontakata 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stopa </w:t>
            </w:r>
            <w:proofErr w:type="spellStart"/>
            <w:r w:rsidRPr="00C26E02">
              <w:rPr>
                <w:rFonts w:ascii="Times New Roman" w:hAnsi="Times New Roman"/>
                <w:sz w:val="20"/>
                <w:szCs w:val="20"/>
              </w:rPr>
              <w:t>incidencije</w:t>
            </w:r>
            <w:proofErr w:type="spellEnd"/>
          </w:p>
        </w:tc>
        <w:tc>
          <w:tcPr>
            <w:tcW w:w="600" w:type="pct"/>
          </w:tcPr>
          <w:p w:rsidR="00B40130" w:rsidRPr="00C26E02" w:rsidRDefault="00F30D71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9</w:t>
            </w:r>
            <w:r w:rsidR="00B40130" w:rsidRPr="00C26E02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Zavod -</w:t>
            </w:r>
          </w:p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Knjiga prijava zaraznih bolesti</w:t>
            </w:r>
          </w:p>
        </w:tc>
        <w:tc>
          <w:tcPr>
            <w:tcW w:w="600" w:type="pct"/>
          </w:tcPr>
          <w:p w:rsidR="00B40130" w:rsidRPr="00C26E02" w:rsidRDefault="00F30D71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9</w:t>
            </w:r>
            <w:r w:rsidR="00B40130" w:rsidRPr="00C26E02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C26E02" w:rsidRDefault="00F30D71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9</w:t>
            </w:r>
            <w:r w:rsidR="00B40130" w:rsidRPr="00C26E02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7" w:type="pct"/>
          </w:tcPr>
          <w:p w:rsidR="00B40130" w:rsidRPr="00C26E02" w:rsidRDefault="00F30D71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8</w:t>
            </w:r>
            <w:r w:rsidR="00B40130" w:rsidRPr="00C26E02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</w:tr>
    </w:tbl>
    <w:p w:rsidR="00C77253" w:rsidRPr="00C26E02" w:rsidRDefault="00C77253" w:rsidP="00C77253">
      <w:pPr>
        <w:pStyle w:val="Bezproreda"/>
        <w:rPr>
          <w:rFonts w:ascii="Times New Roman" w:hAnsi="Times New Roman"/>
          <w:sz w:val="10"/>
          <w:szCs w:val="10"/>
        </w:rPr>
      </w:pPr>
    </w:p>
    <w:p w:rsidR="00B40130" w:rsidRPr="00C26E02" w:rsidRDefault="00B40130" w:rsidP="00B40130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C26E02">
        <w:rPr>
          <w:rFonts w:ascii="Times New Roman" w:hAnsi="Times New Roman"/>
          <w:sz w:val="20"/>
          <w:szCs w:val="20"/>
        </w:rPr>
        <w:t xml:space="preserve">Cilj 2. Sprječavanje obolijevanja zdravstvenih radnika od hepatitisa B i </w:t>
      </w:r>
      <w:proofErr w:type="spellStart"/>
      <w:r w:rsidRPr="00C26E02">
        <w:rPr>
          <w:rFonts w:ascii="Times New Roman" w:hAnsi="Times New Roman"/>
          <w:sz w:val="20"/>
          <w:szCs w:val="20"/>
        </w:rPr>
        <w:t>ugriženih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osoba od bjesnoće</w:t>
      </w:r>
      <w:r w:rsidRPr="00C26E02">
        <w:rPr>
          <w:rFonts w:ascii="Times New Roman" w:hAnsi="Times New Roman"/>
          <w:b/>
          <w:sz w:val="20"/>
          <w:szCs w:val="20"/>
        </w:rPr>
        <w:t xml:space="preserve"> </w:t>
      </w:r>
      <w:r w:rsidRPr="00C26E02">
        <w:rPr>
          <w:rFonts w:ascii="Times New Roman" w:hAnsi="Times New Roman"/>
          <w:sz w:val="20"/>
          <w:szCs w:val="20"/>
        </w:rPr>
        <w:t xml:space="preserve">preventivnim cijepljenjem zdravstvenih radnika protiv hepatitisa B i </w:t>
      </w:r>
      <w:proofErr w:type="spellStart"/>
      <w:r w:rsidRPr="00C26E02">
        <w:rPr>
          <w:rFonts w:ascii="Times New Roman" w:hAnsi="Times New Roman"/>
          <w:sz w:val="20"/>
          <w:szCs w:val="20"/>
        </w:rPr>
        <w:t>postekspozicijskom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intervencijom te </w:t>
      </w:r>
      <w:proofErr w:type="spellStart"/>
      <w:r w:rsidRPr="00C26E02">
        <w:rPr>
          <w:rFonts w:ascii="Times New Roman" w:hAnsi="Times New Roman"/>
          <w:sz w:val="20"/>
          <w:szCs w:val="20"/>
        </w:rPr>
        <w:t>preekspozicijskim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i pravovremenim </w:t>
      </w:r>
      <w:proofErr w:type="spellStart"/>
      <w:r w:rsidRPr="00C26E02">
        <w:rPr>
          <w:rFonts w:ascii="Times New Roman" w:hAnsi="Times New Roman"/>
          <w:sz w:val="20"/>
          <w:szCs w:val="20"/>
        </w:rPr>
        <w:t>postekspozicijskim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cijepljenjem protiv bjesnoće i primjenom </w:t>
      </w:r>
      <w:proofErr w:type="spellStart"/>
      <w:r w:rsidRPr="00C26E02">
        <w:rPr>
          <w:rFonts w:ascii="Times New Roman" w:hAnsi="Times New Roman"/>
          <w:sz w:val="20"/>
          <w:szCs w:val="20"/>
        </w:rPr>
        <w:t>antirabičnog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6E02">
        <w:rPr>
          <w:rFonts w:ascii="Times New Roman" w:hAnsi="Times New Roman"/>
          <w:sz w:val="20"/>
          <w:szCs w:val="20"/>
        </w:rPr>
        <w:t>imunoglobulina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6E02">
        <w:rPr>
          <w:rFonts w:ascii="Times New Roman" w:hAnsi="Times New Roman"/>
          <w:sz w:val="20"/>
          <w:szCs w:val="20"/>
        </w:rPr>
        <w:t>ugriženim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osobama, a prema epidemiološkoj indikaciji. Održati postojeće stanje s 0 oboljelih.</w:t>
      </w:r>
    </w:p>
    <w:p w:rsidR="00AB3B46" w:rsidRPr="00C26E02" w:rsidRDefault="00AB3B46" w:rsidP="00B41012">
      <w:pPr>
        <w:pStyle w:val="Bezproreda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AB3B46" w:rsidRDefault="00131E61" w:rsidP="00B41012">
      <w:pPr>
        <w:pStyle w:val="Bezproreda"/>
        <w:jc w:val="both"/>
        <w:rPr>
          <w:rFonts w:ascii="Times New Roman" w:eastAsia="Times New Roman" w:hAnsi="Times New Roman"/>
        </w:rPr>
      </w:pPr>
      <w:r w:rsidRPr="009B37A1">
        <w:rPr>
          <w:rFonts w:ascii="Times New Roman" w:eastAsia="Times New Roman" w:hAnsi="Times New Roman"/>
        </w:rPr>
        <w:t>Zapos</w:t>
      </w:r>
      <w:r w:rsidR="00C76A67" w:rsidRPr="009B37A1">
        <w:rPr>
          <w:rFonts w:ascii="Times New Roman" w:eastAsia="Times New Roman" w:hAnsi="Times New Roman"/>
        </w:rPr>
        <w:t xml:space="preserve">lenici </w:t>
      </w:r>
      <w:r w:rsidR="00AB3B46" w:rsidRPr="009B37A1">
        <w:rPr>
          <w:rFonts w:ascii="Times New Roman" w:eastAsia="Times New Roman" w:hAnsi="Times New Roman"/>
        </w:rPr>
        <w:t xml:space="preserve">Službe će u suradnji s ostalim zaposlenicima Zavoda i vanjskim suradnicima sudjelovati u promicanju zdravlja i zdravih stilova života s naglaskom na razvijanje pravilnih prehrambenih navika </w:t>
      </w:r>
      <w:r w:rsidR="00797B9C" w:rsidRPr="009B37A1">
        <w:rPr>
          <w:rFonts w:ascii="Times New Roman" w:eastAsia="Times New Roman" w:hAnsi="Times New Roman"/>
        </w:rPr>
        <w:t xml:space="preserve">i povećanje tjelesne aktivnosti </w:t>
      </w:r>
      <w:r w:rsidR="003E3D72" w:rsidRPr="009B37A1">
        <w:rPr>
          <w:rFonts w:ascii="Times New Roman" w:eastAsia="Times New Roman" w:hAnsi="Times New Roman"/>
        </w:rPr>
        <w:t>kroz rad u S</w:t>
      </w:r>
      <w:r w:rsidR="00797B9C" w:rsidRPr="009B37A1">
        <w:rPr>
          <w:rFonts w:ascii="Times New Roman" w:eastAsia="Times New Roman" w:hAnsi="Times New Roman"/>
        </w:rPr>
        <w:t>avjetovalištu za prevenciju prekomjerne tjelesne težine i debljine.</w:t>
      </w:r>
    </w:p>
    <w:p w:rsidR="00C26E02" w:rsidRPr="00C26E02" w:rsidRDefault="00C26E02" w:rsidP="00B41012">
      <w:pPr>
        <w:pStyle w:val="Bezproreda"/>
        <w:jc w:val="both"/>
        <w:rPr>
          <w:rFonts w:ascii="Times New Roman" w:eastAsia="Times New Roman" w:hAnsi="Times New Roman"/>
          <w:sz w:val="10"/>
          <w:szCs w:val="10"/>
        </w:rPr>
      </w:pPr>
    </w:p>
    <w:p w:rsidR="00797B9C" w:rsidRPr="00C26E02" w:rsidRDefault="00797B9C" w:rsidP="00797B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3. Povećanje broja korisnika i opsega usluga u Savjetovalištu za prevenciju prekomjerne tjelesne težine i debljine</w:t>
      </w:r>
    </w:p>
    <w:p w:rsidR="00797B9C" w:rsidRPr="00C26E02" w:rsidRDefault="00797B9C" w:rsidP="00797B9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2"/>
        <w:gridCol w:w="1313"/>
        <w:gridCol w:w="930"/>
        <w:gridCol w:w="1068"/>
        <w:gridCol w:w="1305"/>
        <w:gridCol w:w="1066"/>
        <w:gridCol w:w="1066"/>
        <w:gridCol w:w="1068"/>
      </w:tblGrid>
      <w:tr w:rsidR="00797B9C" w:rsidRPr="00C26E02" w:rsidTr="00A5656F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F30D71" w:rsidP="00F30D7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(2020</w:t>
            </w:r>
            <w:r w:rsidR="00797B9C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3E3D72" w:rsidP="00F30D7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</w:t>
            </w:r>
            <w:r w:rsidR="00F30D71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1</w:t>
            </w:r>
            <w:r w:rsidR="00797B9C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F30D7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</w:t>
            </w:r>
            <w:r w:rsidR="00F30D71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2</w:t>
            </w: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</w:tr>
      <w:tr w:rsidR="00797B9C" w:rsidRPr="00C26E02" w:rsidTr="00A5656F">
        <w:trPr>
          <w:cantSplit/>
          <w:trHeight w:val="2237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korisnika koji su obuhvaćeni</w:t>
            </w:r>
          </w:p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savjetovališnim radom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promicanjem i edukacijom o zdravim stilovima života (zdrava prehrana, t</w:t>
            </w:r>
            <w:r w:rsid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jelesna aktivnost, nepušenje, .</w:t>
            </w: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.)</w:t>
            </w:r>
          </w:p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prevenirat će se nastanak kroničnih bolesti i poboljšati kvaliteta života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broj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F30D71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Zavod- savjetovalište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F30D71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F30D7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  <w:r w:rsidR="00F30D71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C26E02" w:rsidRDefault="00797B9C" w:rsidP="0053253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F30D71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</w:t>
            </w:r>
          </w:p>
        </w:tc>
      </w:tr>
    </w:tbl>
    <w:p w:rsidR="00113B5B" w:rsidRPr="009B37A1" w:rsidRDefault="00113B5B" w:rsidP="00EF5A5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E19DA" w:rsidRPr="009B37A1" w:rsidRDefault="000E19DA" w:rsidP="000E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II.3. </w:t>
      </w:r>
      <w:r w:rsidRPr="009B37A1">
        <w:rPr>
          <w:rFonts w:ascii="Times New Roman" w:eastAsia="Times New Roman" w:hAnsi="Times New Roman" w:cs="Times New Roman"/>
          <w:b/>
          <w:i/>
        </w:rPr>
        <w:t>Služba za školsku medicinu</w:t>
      </w:r>
    </w:p>
    <w:p w:rsidR="000E19DA" w:rsidRPr="009B37A1" w:rsidRDefault="000E19DA" w:rsidP="00EF5A5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25B2" w:rsidRPr="009B37A1" w:rsidRDefault="003E3D72" w:rsidP="00EF5A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Program p</w:t>
      </w:r>
      <w:r w:rsidR="009225B2" w:rsidRPr="009B37A1">
        <w:rPr>
          <w:rFonts w:ascii="Times New Roman" w:hAnsi="Times New Roman" w:cs="Times New Roman"/>
        </w:rPr>
        <w:t>reventivn</w:t>
      </w:r>
      <w:r w:rsidRPr="009B37A1">
        <w:rPr>
          <w:rFonts w:ascii="Times New Roman" w:hAnsi="Times New Roman" w:cs="Times New Roman"/>
        </w:rPr>
        <w:t xml:space="preserve">ih i specifičnih mjera </w:t>
      </w:r>
      <w:r w:rsidR="009225B2" w:rsidRPr="009B37A1">
        <w:rPr>
          <w:rFonts w:ascii="Times New Roman" w:hAnsi="Times New Roman" w:cs="Times New Roman"/>
        </w:rPr>
        <w:t>zdravstven</w:t>
      </w:r>
      <w:r w:rsidRPr="009B37A1">
        <w:rPr>
          <w:rFonts w:ascii="Times New Roman" w:hAnsi="Times New Roman" w:cs="Times New Roman"/>
        </w:rPr>
        <w:t xml:space="preserve">e zaštite školske </w:t>
      </w:r>
      <w:r w:rsidR="009225B2" w:rsidRPr="009B37A1">
        <w:rPr>
          <w:rFonts w:ascii="Times New Roman" w:hAnsi="Times New Roman" w:cs="Times New Roman"/>
        </w:rPr>
        <w:t xml:space="preserve">djece i </w:t>
      </w:r>
      <w:r w:rsidRPr="009B37A1">
        <w:rPr>
          <w:rFonts w:ascii="Times New Roman" w:hAnsi="Times New Roman" w:cs="Times New Roman"/>
        </w:rPr>
        <w:t>studenata</w:t>
      </w:r>
      <w:r w:rsidR="009225B2" w:rsidRPr="009B37A1">
        <w:rPr>
          <w:rFonts w:ascii="Times New Roman" w:hAnsi="Times New Roman" w:cs="Times New Roman"/>
        </w:rPr>
        <w:t xml:space="preserve"> podrazumijeva:</w:t>
      </w:r>
    </w:p>
    <w:p w:rsidR="00121AA0" w:rsidRPr="009B37A1" w:rsidRDefault="009225B2" w:rsidP="00B4101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provođenje obveznih cijepljenja učenika osnovnih i srednjih škola te studenata sukladno </w:t>
      </w:r>
      <w:r w:rsidR="00121AA0" w:rsidRPr="009B37A1">
        <w:rPr>
          <w:rFonts w:ascii="Times New Roman" w:hAnsi="Times New Roman" w:cs="Times New Roman"/>
        </w:rPr>
        <w:t xml:space="preserve">Provedbenom programu obveznog cijepljenja u Hrvatskoj </w:t>
      </w:r>
    </w:p>
    <w:p w:rsidR="00B75AF9" w:rsidRPr="009B37A1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obavljanje sistematskih i kontrolnih pregleda prije upisa u 1. razred osnovne škole, u 5. i 8. razredu osnovne škole, 1. razredu srednje škole i na 1. godini studija, </w:t>
      </w:r>
    </w:p>
    <w:p w:rsidR="009225B2" w:rsidRPr="009B37A1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obavljanje </w:t>
      </w:r>
      <w:r w:rsidR="00621F98" w:rsidRPr="009B37A1">
        <w:rPr>
          <w:rFonts w:ascii="Times New Roman" w:hAnsi="Times New Roman" w:cs="Times New Roman"/>
        </w:rPr>
        <w:t>probira u 3. i</w:t>
      </w:r>
      <w:r w:rsidR="00406290" w:rsidRPr="009B37A1">
        <w:rPr>
          <w:rFonts w:ascii="Times New Roman" w:hAnsi="Times New Roman" w:cs="Times New Roman"/>
        </w:rPr>
        <w:t xml:space="preserve"> 6</w:t>
      </w:r>
      <w:r w:rsidR="00621F98" w:rsidRPr="009B37A1">
        <w:rPr>
          <w:rFonts w:ascii="Times New Roman" w:hAnsi="Times New Roman" w:cs="Times New Roman"/>
        </w:rPr>
        <w:t>. razredu osnovne škole praćenjem rasta i razvoja te pregleda vida i vida na boje odnosno pregleda kralježnice i stopala,</w:t>
      </w:r>
    </w:p>
    <w:p w:rsidR="00621F98" w:rsidRPr="009B37A1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lastRenderedPageBreak/>
        <w:t>provođenje zdravstvenog odgoja prema definiranim temama (npr. zdrava prehrana, pubertet i higijena, prevencija ovisnosti, spolno prenosive bolesti, sprječavanje nasilja,…),</w:t>
      </w:r>
    </w:p>
    <w:p w:rsidR="00621F98" w:rsidRPr="009B37A1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rad u savjetovalištu (problemi vezani za učenje, kronične bolesti, reproduktivno zdravlje, mentalno zdravlje i rizična ponašanja) i pov</w:t>
      </w:r>
      <w:r w:rsidR="003E3D72" w:rsidRPr="009B37A1">
        <w:rPr>
          <w:rFonts w:ascii="Times New Roman" w:hAnsi="Times New Roman" w:cs="Times New Roman"/>
        </w:rPr>
        <w:t>jerenstvima,</w:t>
      </w:r>
    </w:p>
    <w:p w:rsidR="003E3D72" w:rsidRPr="009B37A1" w:rsidRDefault="003E3D72" w:rsidP="003E3D7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rad u Savjetovalištu za reproduktivno zdravlje adolescenata.</w:t>
      </w:r>
    </w:p>
    <w:p w:rsidR="00617A15" w:rsidRPr="00C26E02" w:rsidRDefault="00617A15" w:rsidP="00EF5A5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 xml:space="preserve">Cilj 1. Provedba programa obveznog cijepljenja s udjelom procijepljenih većim od 95% u ciljanoj populaciji </w:t>
      </w: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2"/>
        <w:tblW w:w="5000" w:type="pct"/>
        <w:tblLook w:val="04A0" w:firstRow="1" w:lastRow="0" w:firstColumn="1" w:lastColumn="0" w:noHBand="0" w:noVBand="1"/>
      </w:tblPr>
      <w:tblGrid>
        <w:gridCol w:w="1072"/>
        <w:gridCol w:w="1772"/>
        <w:gridCol w:w="916"/>
        <w:gridCol w:w="1028"/>
        <w:gridCol w:w="972"/>
        <w:gridCol w:w="1186"/>
        <w:gridCol w:w="1169"/>
        <w:gridCol w:w="1173"/>
      </w:tblGrid>
      <w:tr w:rsidR="00B40130" w:rsidRPr="00C26E02" w:rsidTr="00A5656F">
        <w:tc>
          <w:tcPr>
            <w:tcW w:w="58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7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2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53" w:type="pct"/>
          </w:tcPr>
          <w:p w:rsidR="00B40130" w:rsidRPr="00C26E02" w:rsidRDefault="00AA3139" w:rsidP="00AA313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C26E02" w:rsidRDefault="003E3D72" w:rsidP="00AA313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AA3139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6" w:type="pct"/>
          </w:tcPr>
          <w:p w:rsidR="00B40130" w:rsidRPr="00C26E02" w:rsidRDefault="00B40130" w:rsidP="00AA313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AA3139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1186"/>
        </w:trPr>
        <w:tc>
          <w:tcPr>
            <w:tcW w:w="58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cijepljenih školaraca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obveznim cjepivima</w:t>
            </w:r>
          </w:p>
        </w:tc>
        <w:tc>
          <w:tcPr>
            <w:tcW w:w="9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procijepljenost ciljane populacije iznad 95%  doprinosi eliminaciji i smanjenju broja oboljelih od zaraznih bolesti </w:t>
            </w:r>
          </w:p>
        </w:tc>
        <w:tc>
          <w:tcPr>
            <w:tcW w:w="47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2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4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65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&gt; 95%</w:t>
            </w:r>
          </w:p>
        </w:tc>
        <w:tc>
          <w:tcPr>
            <w:tcW w:w="64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&gt; 95%</w:t>
            </w:r>
          </w:p>
        </w:tc>
        <w:tc>
          <w:tcPr>
            <w:tcW w:w="64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&gt; 95%</w:t>
            </w:r>
          </w:p>
        </w:tc>
      </w:tr>
    </w:tbl>
    <w:p w:rsidR="00797B9C" w:rsidRPr="00C26E02" w:rsidRDefault="00797B9C" w:rsidP="00B4013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2. Povećanje udjela obavljenih sistematskih pregleda prije upisa u 1. razred, u 5. i 8. razredu osnovne škole (OŠ), 1. razredu srednje škole (SŠ) i 1. godini studija(GS)</w:t>
      </w:r>
    </w:p>
    <w:p w:rsidR="00B40130" w:rsidRPr="00C26E02" w:rsidRDefault="00B40130" w:rsidP="00B401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3"/>
        <w:tblW w:w="5000" w:type="pct"/>
        <w:tblLook w:val="04A0" w:firstRow="1" w:lastRow="0" w:firstColumn="1" w:lastColumn="0" w:noHBand="0" w:noVBand="1"/>
      </w:tblPr>
      <w:tblGrid>
        <w:gridCol w:w="1234"/>
        <w:gridCol w:w="1328"/>
        <w:gridCol w:w="932"/>
        <w:gridCol w:w="1246"/>
        <w:gridCol w:w="972"/>
        <w:gridCol w:w="1194"/>
        <w:gridCol w:w="1192"/>
        <w:gridCol w:w="1190"/>
      </w:tblGrid>
      <w:tr w:rsidR="00B40130" w:rsidRPr="00C26E02" w:rsidTr="00A5656F">
        <w:tc>
          <w:tcPr>
            <w:tcW w:w="66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1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9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46" w:type="pct"/>
          </w:tcPr>
          <w:p w:rsidR="00B40130" w:rsidRPr="00C26E02" w:rsidRDefault="00D903EC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5" w:type="pct"/>
          </w:tcPr>
          <w:p w:rsidR="00B40130" w:rsidRPr="00C26E02" w:rsidRDefault="00B40130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3E3D72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C26E02" w:rsidRDefault="00B40130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2544"/>
        </w:trPr>
        <w:tc>
          <w:tcPr>
            <w:tcW w:w="66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učenika prije upisa u 1. r, u 5. i 8. r. OŠ, 1. r. SŠ i 1. godini studija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kod kojih je obavljen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sistematski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pregled</w:t>
            </w:r>
          </w:p>
        </w:tc>
        <w:tc>
          <w:tcPr>
            <w:tcW w:w="71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sistematskim pregledom dobije se bolji uvid u zdravstveno stanje mladih i u ranoj fazi otkrivaju i liječe poremećaji zdravlja</w:t>
            </w:r>
          </w:p>
        </w:tc>
        <w:tc>
          <w:tcPr>
            <w:tcW w:w="50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674" w:type="pct"/>
          </w:tcPr>
          <w:p w:rsidR="00B40130" w:rsidRPr="00C26E02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- 100%</w:t>
            </w:r>
          </w:p>
          <w:p w:rsidR="009521BD" w:rsidRPr="00C26E02" w:rsidRDefault="0097014E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521BD" w:rsidRPr="00C26E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 w:rsidR="00EB658C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C26E02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SŠ – 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499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64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C26E02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SŠ – 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64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8. - 100%,</w:t>
            </w:r>
          </w:p>
          <w:p w:rsidR="00B40130" w:rsidRPr="00C26E02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SŠ – 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64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C26E02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SŠ – 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</w:tr>
    </w:tbl>
    <w:p w:rsidR="00D21BD9" w:rsidRPr="00C26E02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3. Povećanje udjela obavljenih probira u 3. i 6. razredu osnovne škole (OŠ)</w:t>
      </w: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4"/>
        <w:tblW w:w="5000" w:type="pct"/>
        <w:tblLook w:val="04A0" w:firstRow="1" w:lastRow="0" w:firstColumn="1" w:lastColumn="0" w:noHBand="0" w:noVBand="1"/>
      </w:tblPr>
      <w:tblGrid>
        <w:gridCol w:w="1130"/>
        <w:gridCol w:w="1763"/>
        <w:gridCol w:w="930"/>
        <w:gridCol w:w="1028"/>
        <w:gridCol w:w="972"/>
        <w:gridCol w:w="1068"/>
        <w:gridCol w:w="1140"/>
        <w:gridCol w:w="1257"/>
      </w:tblGrid>
      <w:tr w:rsidR="00B40130" w:rsidRPr="00C26E02" w:rsidTr="00A5656F">
        <w:tc>
          <w:tcPr>
            <w:tcW w:w="61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5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4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77" w:type="pct"/>
          </w:tcPr>
          <w:p w:rsidR="00B40130" w:rsidRPr="00C26E02" w:rsidRDefault="00B40130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16" w:type="pct"/>
          </w:tcPr>
          <w:p w:rsidR="00B40130" w:rsidRPr="00C26E02" w:rsidRDefault="00851DFF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79" w:type="pct"/>
          </w:tcPr>
          <w:p w:rsidR="00B40130" w:rsidRPr="00C26E02" w:rsidRDefault="00B40130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1498"/>
        </w:trPr>
        <w:tc>
          <w:tcPr>
            <w:tcW w:w="61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broj školaraca u 3. i 6. r. OŠ kod kojih je 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obavljeni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probir</w:t>
            </w:r>
          </w:p>
        </w:tc>
        <w:tc>
          <w:tcPr>
            <w:tcW w:w="95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probirom se dobije uvid u zdravstveno stanje mladih i u ranoj fazi otkrivaju i liječe poremećaji zdravlja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4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3. - 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6. - 33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577" w:type="pct"/>
          </w:tcPr>
          <w:p w:rsidR="00B40130" w:rsidRPr="00C26E02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3. - 65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6. - 35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- 65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6. - 35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pct"/>
          </w:tcPr>
          <w:p w:rsidR="00B40130" w:rsidRPr="00C26E02" w:rsidRDefault="00851DF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3. -</w:t>
            </w:r>
            <w:r w:rsidR="00AA3139"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6. - 35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21BD9" w:rsidRPr="00C26E02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5656F" w:rsidRDefault="00A565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40130" w:rsidRDefault="00B40130" w:rsidP="00C2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lastRenderedPageBreak/>
        <w:t>Cilj 4. Povećanje broja školaraca obuhvaćenih zdravstvenim odgojem</w:t>
      </w:r>
    </w:p>
    <w:p w:rsidR="00C26E02" w:rsidRPr="00C26E02" w:rsidRDefault="00C26E02" w:rsidP="00C26E0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5"/>
        <w:tblW w:w="5000" w:type="pct"/>
        <w:tblLook w:val="04A0" w:firstRow="1" w:lastRow="0" w:firstColumn="1" w:lastColumn="0" w:noHBand="0" w:noVBand="1"/>
      </w:tblPr>
      <w:tblGrid>
        <w:gridCol w:w="1325"/>
        <w:gridCol w:w="1584"/>
        <w:gridCol w:w="970"/>
        <w:gridCol w:w="1109"/>
        <w:gridCol w:w="973"/>
        <w:gridCol w:w="1109"/>
        <w:gridCol w:w="1111"/>
        <w:gridCol w:w="1107"/>
      </w:tblGrid>
      <w:tr w:rsidR="00B40130" w:rsidRPr="00C26E02" w:rsidTr="00A5656F">
        <w:tc>
          <w:tcPr>
            <w:tcW w:w="71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5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7" w:type="pct"/>
          </w:tcPr>
          <w:p w:rsidR="00B40130" w:rsidRPr="00C26E02" w:rsidRDefault="00D903EC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8" w:type="pct"/>
          </w:tcPr>
          <w:p w:rsidR="00B40130" w:rsidRPr="00C26E02" w:rsidRDefault="00851DFF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6" w:type="pct"/>
          </w:tcPr>
          <w:p w:rsidR="00B40130" w:rsidRPr="00C26E02" w:rsidRDefault="00B40130" w:rsidP="00D903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2237"/>
        </w:trPr>
        <w:tc>
          <w:tcPr>
            <w:tcW w:w="71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školaraca koji su obuhvaćeni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zdravstvenim odgojem</w:t>
            </w:r>
          </w:p>
        </w:tc>
        <w:tc>
          <w:tcPr>
            <w:tcW w:w="85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provođenje preventivnih zdravstveno-odgojnih aktivnosti doprinosi očuvanju zdravlja i prevenciji bolesti u školske djece i mladih</w:t>
            </w:r>
          </w:p>
        </w:tc>
        <w:tc>
          <w:tcPr>
            <w:tcW w:w="52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C26E02" w:rsidRDefault="00076B24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OŠ 36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C26E02" w:rsidRDefault="00076B24" w:rsidP="00076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SŠ  0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Zavod- školska medicina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OŠ 40%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OŠ 40%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6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OŠ 40%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</w:tr>
    </w:tbl>
    <w:p w:rsidR="00A5656F" w:rsidRPr="00A5656F" w:rsidRDefault="00A5656F" w:rsidP="00FA772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FA7729" w:rsidRPr="00C26E02" w:rsidRDefault="00FA7729" w:rsidP="00FA772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26E02">
        <w:rPr>
          <w:rFonts w:ascii="Times New Roman" w:hAnsi="Times New Roman" w:cs="Times New Roman"/>
          <w:sz w:val="20"/>
          <w:szCs w:val="20"/>
        </w:rPr>
        <w:t xml:space="preserve">Cilj 5. </w:t>
      </w:r>
      <w:r w:rsidR="005042C9" w:rsidRPr="00C26E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Povećanje broja </w:t>
      </w:r>
      <w:r w:rsidR="00BD4C79" w:rsidRPr="00C26E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pruženih usluga u Savjetovalištu</w:t>
      </w:r>
      <w:r w:rsidR="005042C9" w:rsidRPr="00C26E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za reproduktivno zdravlje adolescenata</w:t>
      </w:r>
    </w:p>
    <w:p w:rsidR="00FA7729" w:rsidRPr="00C26E02" w:rsidRDefault="00FA7729" w:rsidP="00FA7729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10"/>
          <w:szCs w:val="1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37"/>
        <w:gridCol w:w="1350"/>
        <w:gridCol w:w="1217"/>
        <w:gridCol w:w="1046"/>
        <w:gridCol w:w="1057"/>
        <w:gridCol w:w="1061"/>
        <w:gridCol w:w="1061"/>
        <w:gridCol w:w="1059"/>
      </w:tblGrid>
      <w:tr w:rsidR="00FA7729" w:rsidRPr="00C26E02" w:rsidTr="00A5656F"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BD4C79" w:rsidP="00BD4C7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(2020</w:t>
            </w:r>
            <w:r w:rsidR="00FA7729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BD4C7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 xml:space="preserve">Ciljana </w:t>
            </w:r>
            <w:r w:rsidR="00851DFF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vrijednost (202</w:t>
            </w:r>
            <w:r w:rsidR="00BD4C79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1</w:t>
            </w: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BD4C7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</w:t>
            </w:r>
            <w:r w:rsidR="00BD4C79"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2</w:t>
            </w:r>
            <w:r w:rsidRPr="00C26E0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</w:tr>
      <w:tr w:rsidR="00FA7729" w:rsidRPr="00C26E02" w:rsidTr="00A5656F">
        <w:trPr>
          <w:cantSplit/>
          <w:trHeight w:val="2237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broj </w:t>
            </w:r>
            <w:r w:rsidR="00BD4C79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pruženih</w:t>
            </w: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BD4C79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usluga u</w:t>
            </w:r>
          </w:p>
          <w:p w:rsidR="00FA7729" w:rsidRPr="00C26E02" w:rsidRDefault="00BD4C79" w:rsidP="00BD4C7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</w:t>
            </w:r>
            <w:r w:rsidR="00FA7729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avjetovališ</w:t>
            </w: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tu</w:t>
            </w:r>
            <w:r w:rsidR="00FA7729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provođenjem preventivnih zdravstveno-odgojnih aktivnosti i pregleda u Savjetovalištu </w:t>
            </w:r>
          </w:p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smanjuje se proširenost spolno prenosivih bolesti i neplaniranih trudnoća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-broj </w:t>
            </w:r>
            <w:r w:rsidR="005042C9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savjetovanja</w:t>
            </w:r>
          </w:p>
          <w:p w:rsidR="00FA7729" w:rsidRPr="00C26E02" w:rsidRDefault="00FA772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-broj </w:t>
            </w:r>
          </w:p>
          <w:p w:rsidR="005042C9" w:rsidRPr="00C26E02" w:rsidRDefault="005042C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pregleda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BD4C7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219</w:t>
            </w:r>
          </w:p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Pr="00C26E02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C26E02" w:rsidRDefault="00BD4C7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176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Zavod- školska medicina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BD4C7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</w:t>
            </w:r>
          </w:p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Pr="00C26E02" w:rsidRDefault="005042C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C26E02" w:rsidRDefault="00BD4C7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="00BD4C79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 w:rsidR="00851DFF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Pr="00C26E02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C26E02" w:rsidRDefault="00BD4C7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C26E02" w:rsidRDefault="00BD4C7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  <w:r w:rsidR="00851DFF"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C26E02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Pr="00C26E02" w:rsidRDefault="00BD4C7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6E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190</w:t>
            </w:r>
          </w:p>
        </w:tc>
      </w:tr>
    </w:tbl>
    <w:p w:rsidR="00571F2E" w:rsidRPr="009B37A1" w:rsidRDefault="00571F2E" w:rsidP="006F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0637" w:rsidRPr="0034609C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609C">
        <w:rPr>
          <w:rFonts w:ascii="Times New Roman" w:hAnsi="Times New Roman" w:cs="Times New Roman"/>
          <w:b/>
          <w:i/>
        </w:rPr>
        <w:t xml:space="preserve">II.4. </w:t>
      </w:r>
      <w:r w:rsidRPr="0034609C">
        <w:rPr>
          <w:rFonts w:ascii="Times New Roman" w:eastAsia="Times New Roman" w:hAnsi="Times New Roman" w:cs="Times New Roman"/>
          <w:b/>
          <w:i/>
        </w:rPr>
        <w:t>Služba za mikrobiologiju</w:t>
      </w:r>
    </w:p>
    <w:p w:rsidR="00DC0637" w:rsidRPr="00C26E02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A13DCA" w:rsidRPr="009B37A1" w:rsidRDefault="00DC0637" w:rsidP="00A13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Specijalističko-dijagnostička zdravstvena zaštita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primjene adekvatne terapije. U cilju prevencije širenja zaraznih bolesti obavlja se utvrđivanje kliconoša kod klinički zdravih osoba i kontrola uspješnosti postupka sterilizacije, te probir za rano otkrivanje raka debelog crijeva</w:t>
      </w:r>
      <w:r w:rsidR="00A13DCA" w:rsidRPr="009B37A1">
        <w:rPr>
          <w:rFonts w:ascii="Times New Roman" w:hAnsi="Times New Roman" w:cs="Times New Roman"/>
        </w:rPr>
        <w:t>.</w:t>
      </w:r>
    </w:p>
    <w:p w:rsidR="00DC0637" w:rsidRPr="009B37A1" w:rsidRDefault="00A13DCA" w:rsidP="00DC0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Pored osnovnog djelokruga rada Služba za mikrobiologiju nastaviti će sudjelovati u radu Hrvatskog odbora za praćenje rezistencije bakterija na antibiotike</w:t>
      </w:r>
      <w:r w:rsidR="00A56365">
        <w:rPr>
          <w:rFonts w:ascii="Times New Roman" w:hAnsi="Times New Roman" w:cs="Times New Roman"/>
        </w:rPr>
        <w:t xml:space="preserve"> i međunarodnom projektu za praćenje osjetljivosti na antimikrobne lijekove najčešćih invazivnih </w:t>
      </w:r>
      <w:proofErr w:type="spellStart"/>
      <w:r w:rsidR="00A56365">
        <w:rPr>
          <w:rFonts w:ascii="Times New Roman" w:hAnsi="Times New Roman" w:cs="Times New Roman"/>
        </w:rPr>
        <w:t>izolata</w:t>
      </w:r>
      <w:proofErr w:type="spellEnd"/>
      <w:r w:rsidR="00A56365">
        <w:rPr>
          <w:rFonts w:ascii="Times New Roman" w:hAnsi="Times New Roman" w:cs="Times New Roman"/>
        </w:rPr>
        <w:t xml:space="preserve"> (EARS-Net)</w:t>
      </w:r>
      <w:r w:rsidR="001B2418">
        <w:rPr>
          <w:rFonts w:ascii="Times New Roman" w:hAnsi="Times New Roman" w:cs="Times New Roman"/>
        </w:rPr>
        <w:t xml:space="preserve">, unaprjeđenju kvalitete rada u laboratoriju </w:t>
      </w:r>
      <w:r w:rsidR="00A56365">
        <w:rPr>
          <w:rFonts w:ascii="Times New Roman" w:hAnsi="Times New Roman" w:cs="Times New Roman"/>
        </w:rPr>
        <w:t xml:space="preserve"> te</w:t>
      </w:r>
      <w:r w:rsidRPr="009B37A1">
        <w:rPr>
          <w:rFonts w:ascii="Times New Roman" w:hAnsi="Times New Roman" w:cs="Times New Roman"/>
        </w:rPr>
        <w:t xml:space="preserve"> u </w:t>
      </w:r>
      <w:r w:rsidR="001B2418">
        <w:rPr>
          <w:rFonts w:ascii="Times New Roman" w:hAnsi="Times New Roman" w:cs="Times New Roman"/>
        </w:rPr>
        <w:t xml:space="preserve">vanjskoj </w:t>
      </w:r>
      <w:r w:rsidRPr="009B37A1">
        <w:rPr>
          <w:rFonts w:ascii="Times New Roman" w:hAnsi="Times New Roman" w:cs="Times New Roman"/>
        </w:rPr>
        <w:t>kontroli kvalitete prema programu NEQAS</w:t>
      </w:r>
      <w:r w:rsidR="001B2418">
        <w:rPr>
          <w:rFonts w:ascii="Times New Roman" w:hAnsi="Times New Roman" w:cs="Times New Roman"/>
        </w:rPr>
        <w:t>. Također će sudjelovati u</w:t>
      </w:r>
      <w:r w:rsidRPr="009B37A1">
        <w:rPr>
          <w:rFonts w:ascii="Times New Roman" w:hAnsi="Times New Roman" w:cs="Times New Roman"/>
        </w:rPr>
        <w:t xml:space="preserve"> radu Povjerenstva za bolničke infekcije i Tima za upravljanje antimikrobnim lijekovima u Općoj bolnici </w:t>
      </w:r>
      <w:r w:rsidR="001B2418">
        <w:rPr>
          <w:rFonts w:ascii="Times New Roman" w:hAnsi="Times New Roman" w:cs="Times New Roman"/>
        </w:rPr>
        <w:t xml:space="preserve">Dr. Tomislav </w:t>
      </w:r>
      <w:proofErr w:type="spellStart"/>
      <w:r w:rsidR="001B2418">
        <w:rPr>
          <w:rFonts w:ascii="Times New Roman" w:hAnsi="Times New Roman" w:cs="Times New Roman"/>
        </w:rPr>
        <w:t>Bardek</w:t>
      </w:r>
      <w:proofErr w:type="spellEnd"/>
      <w:r w:rsidR="001B2418">
        <w:rPr>
          <w:rFonts w:ascii="Times New Roman" w:hAnsi="Times New Roman" w:cs="Times New Roman"/>
        </w:rPr>
        <w:t xml:space="preserve"> Koprivnica.</w:t>
      </w:r>
    </w:p>
    <w:p w:rsidR="00EE5D27" w:rsidRPr="00C26E02" w:rsidRDefault="00EE5D27" w:rsidP="00EE5D27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10"/>
          <w:szCs w:val="10"/>
        </w:rPr>
      </w:pPr>
    </w:p>
    <w:p w:rsidR="001B2418" w:rsidRDefault="001B24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40130" w:rsidRDefault="00A5656F" w:rsidP="00B401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Cilj 1.</w:t>
      </w:r>
      <w:r w:rsidRPr="00A5656F">
        <w:rPr>
          <w:rFonts w:ascii="Times New Roman" w:hAnsi="Times New Roman" w:cs="Times New Roman"/>
          <w:sz w:val="20"/>
          <w:szCs w:val="20"/>
        </w:rPr>
        <w:t xml:space="preserve"> Unaprijediti programsku aplikaciju za kontrolu sterilizacije i utvrđivanje </w:t>
      </w:r>
      <w:proofErr w:type="spellStart"/>
      <w:r w:rsidRPr="00A5656F">
        <w:rPr>
          <w:rFonts w:ascii="Times New Roman" w:hAnsi="Times New Roman" w:cs="Times New Roman"/>
          <w:sz w:val="20"/>
          <w:szCs w:val="20"/>
        </w:rPr>
        <w:t>kliconoštva</w:t>
      </w:r>
      <w:proofErr w:type="spellEnd"/>
    </w:p>
    <w:p w:rsidR="00A5656F" w:rsidRPr="00A5656F" w:rsidRDefault="00A5656F" w:rsidP="00B4013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250"/>
        <w:gridCol w:w="917"/>
        <w:gridCol w:w="1035"/>
        <w:gridCol w:w="1356"/>
        <w:gridCol w:w="1059"/>
        <w:gridCol w:w="1059"/>
        <w:gridCol w:w="1054"/>
      </w:tblGrid>
      <w:tr w:rsidR="00A5656F" w:rsidRPr="00A5656F" w:rsidTr="00A5656F"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(2020.)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(2021.)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(2022.)</w:t>
            </w:r>
          </w:p>
        </w:tc>
      </w:tr>
      <w:tr w:rsidR="00A5656F" w:rsidRPr="00A5656F" w:rsidTr="00A5656F">
        <w:trPr>
          <w:cantSplit/>
          <w:trHeight w:val="1417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6F" w:rsidRPr="00A5656F" w:rsidRDefault="00A5656F" w:rsidP="00A5656F">
            <w:pPr>
              <w:suppressAutoHyphens/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unaprijeđena programska aplikacija za kontrolu sterilizacije i programska aplikacija za utvrđivanje </w:t>
            </w:r>
            <w:proofErr w:type="spellStart"/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kliconoštva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unaprijeđena programska aplikacija omogućiti će jednostavniji rutinski rad, praćenje i statističku obradu podataka u cilju izrade traženih izvješća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udio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90%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 – mikrobiološki laboratorij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56F" w:rsidRPr="00A5656F" w:rsidRDefault="00A5656F" w:rsidP="00A56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56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100%</w:t>
            </w:r>
          </w:p>
        </w:tc>
      </w:tr>
    </w:tbl>
    <w:p w:rsidR="00A5656F" w:rsidRPr="00C26E02" w:rsidRDefault="00A5656F" w:rsidP="00B401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637" w:rsidRPr="009B37A1" w:rsidRDefault="00DC0637" w:rsidP="00DC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II.5. </w:t>
      </w:r>
      <w:r w:rsidRPr="009B37A1">
        <w:rPr>
          <w:rFonts w:ascii="Times New Roman" w:eastAsia="Times New Roman" w:hAnsi="Times New Roman" w:cs="Times New Roman"/>
          <w:b/>
          <w:i/>
        </w:rPr>
        <w:t>Služba za zdravstvenu ekologiju</w:t>
      </w:r>
    </w:p>
    <w:p w:rsidR="00B75AF9" w:rsidRPr="001B2418" w:rsidRDefault="00B75AF9" w:rsidP="00A158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514DB" w:rsidRDefault="0035535B" w:rsidP="00865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Zdravstvena ekologija obavlja f</w:t>
      </w:r>
      <w:r w:rsidR="00526B8F" w:rsidRPr="009B37A1">
        <w:rPr>
          <w:rFonts w:ascii="Times New Roman" w:eastAsia="Times New Roman" w:hAnsi="Times New Roman" w:cs="Times New Roman"/>
          <w:color w:val="000000"/>
        </w:rPr>
        <w:t xml:space="preserve">izikalno-kemijska i mikrobiološka ispitivanja zdravstvene ispravnosti </w:t>
      </w:r>
      <w:r w:rsidR="00010E72" w:rsidRPr="009B37A1">
        <w:rPr>
          <w:rFonts w:ascii="Times New Roman" w:eastAsia="Times New Roman" w:hAnsi="Times New Roman" w:cs="Times New Roman"/>
          <w:color w:val="000000"/>
        </w:rPr>
        <w:t>vode za ljudsku potrošnju,</w:t>
      </w:r>
      <w:r w:rsidR="000A2271">
        <w:rPr>
          <w:rFonts w:ascii="Times New Roman" w:eastAsia="Times New Roman" w:hAnsi="Times New Roman" w:cs="Times New Roman"/>
          <w:color w:val="000000"/>
        </w:rPr>
        <w:t xml:space="preserve"> stolne, prirodne izvorske i mineralne vode,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 </w:t>
      </w:r>
      <w:r w:rsidR="00526B8F" w:rsidRPr="009B37A1">
        <w:rPr>
          <w:rFonts w:ascii="Times New Roman" w:eastAsia="Times New Roman" w:hAnsi="Times New Roman" w:cs="Times New Roman"/>
          <w:color w:val="000000"/>
        </w:rPr>
        <w:t xml:space="preserve">kakvoće </w:t>
      </w:r>
      <w:r w:rsidR="000A2271">
        <w:rPr>
          <w:rFonts w:ascii="Times New Roman" w:eastAsia="Times New Roman" w:hAnsi="Times New Roman" w:cs="Times New Roman"/>
          <w:color w:val="000000"/>
        </w:rPr>
        <w:t>otpadnih, površinskih,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 podzemnih</w:t>
      </w:r>
      <w:r w:rsidR="000A2271">
        <w:rPr>
          <w:rFonts w:ascii="Times New Roman" w:eastAsia="Times New Roman" w:hAnsi="Times New Roman" w:cs="Times New Roman"/>
          <w:color w:val="000000"/>
        </w:rPr>
        <w:t xml:space="preserve"> i tehnoloških </w:t>
      </w:r>
      <w:r w:rsidR="00526B8F" w:rsidRPr="009B37A1">
        <w:rPr>
          <w:rFonts w:ascii="Times New Roman" w:eastAsia="Times New Roman" w:hAnsi="Times New Roman" w:cs="Times New Roman"/>
          <w:color w:val="000000"/>
        </w:rPr>
        <w:t>voda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 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te bazenskih voda i voda za kupanje; </w:t>
      </w:r>
      <w:r w:rsidR="00851DFF" w:rsidRPr="009B37A1">
        <w:rPr>
          <w:rFonts w:ascii="Times New Roman" w:eastAsia="Times New Roman" w:hAnsi="Times New Roman" w:cs="Times New Roman"/>
          <w:color w:val="000000"/>
        </w:rPr>
        <w:t xml:space="preserve">fizikalno-kemijska i mikrobiološka ispitivanja zdravstvene ispravnosti </w:t>
      </w:r>
      <w:r w:rsidR="009A0B9C">
        <w:rPr>
          <w:rFonts w:ascii="Times New Roman" w:eastAsia="Times New Roman" w:hAnsi="Times New Roman" w:cs="Times New Roman"/>
          <w:color w:val="000000"/>
        </w:rPr>
        <w:t>hrane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 i predmeta opće uporabe</w:t>
      </w:r>
      <w:r w:rsidR="00EB5D45" w:rsidRPr="009B37A1">
        <w:rPr>
          <w:rFonts w:ascii="Times New Roman" w:eastAsia="Times New Roman" w:hAnsi="Times New Roman" w:cs="Times New Roman"/>
          <w:color w:val="000000"/>
        </w:rPr>
        <w:t xml:space="preserve"> te</w:t>
      </w:r>
      <w:r w:rsidR="006514DB" w:rsidRPr="009B37A1">
        <w:rPr>
          <w:rFonts w:ascii="Times New Roman" w:eastAsia="Times New Roman" w:hAnsi="Times New Roman" w:cs="Times New Roman"/>
          <w:color w:val="000000"/>
        </w:rPr>
        <w:t xml:space="preserve"> ispitivanja mikrobiološke čistoće predmeta, površina i ruku radnika koji dolaze u dodir s hranom u svrhu praćenja higijene objekata sukladno zakonskim propisima. </w:t>
      </w:r>
      <w:r w:rsidR="00EB5D45" w:rsidRPr="009B37A1">
        <w:rPr>
          <w:rFonts w:ascii="Times New Roman" w:hAnsi="Times New Roman" w:cs="Times New Roman"/>
        </w:rPr>
        <w:t>U plan</w:t>
      </w:r>
      <w:r w:rsidR="006514DB" w:rsidRPr="009B37A1">
        <w:rPr>
          <w:rFonts w:ascii="Times New Roman" w:hAnsi="Times New Roman" w:cs="Times New Roman"/>
        </w:rPr>
        <w:t>skom</w:t>
      </w:r>
      <w:r w:rsidR="00EB5D45" w:rsidRPr="009B37A1">
        <w:rPr>
          <w:rFonts w:ascii="Times New Roman" w:hAnsi="Times New Roman" w:cs="Times New Roman"/>
        </w:rPr>
        <w:t xml:space="preserve"> razdoblju </w:t>
      </w:r>
      <w:r w:rsidR="006514DB" w:rsidRPr="009B37A1">
        <w:rPr>
          <w:rFonts w:ascii="Times New Roman" w:hAnsi="Times New Roman" w:cs="Times New Roman"/>
        </w:rPr>
        <w:t xml:space="preserve">nastaviti će se provođenje monitoringa zdravstvene ispravnosti vode za ljudsku potrošnju (analize A i analize B) iz javne vodoopskrbne mreže </w:t>
      </w:r>
      <w:r w:rsidR="009A0B9C">
        <w:rPr>
          <w:rFonts w:ascii="Times New Roman" w:hAnsi="Times New Roman" w:cs="Times New Roman"/>
        </w:rPr>
        <w:t xml:space="preserve">te razvodne mreže </w:t>
      </w:r>
      <w:r w:rsidR="006514DB" w:rsidRPr="009B37A1">
        <w:rPr>
          <w:rFonts w:ascii="Times New Roman" w:hAnsi="Times New Roman" w:cs="Times New Roman"/>
        </w:rPr>
        <w:t>i vodocrpilišta lokaln</w:t>
      </w:r>
      <w:r w:rsidR="009A0B9C">
        <w:rPr>
          <w:rFonts w:ascii="Times New Roman" w:hAnsi="Times New Roman" w:cs="Times New Roman"/>
        </w:rPr>
        <w:t>og</w:t>
      </w:r>
      <w:r w:rsidR="006514DB" w:rsidRPr="009B37A1">
        <w:rPr>
          <w:rFonts w:ascii="Times New Roman" w:hAnsi="Times New Roman" w:cs="Times New Roman"/>
        </w:rPr>
        <w:t xml:space="preserve"> vodovoda</w:t>
      </w:r>
      <w:r w:rsidR="009A0B9C">
        <w:rPr>
          <w:rFonts w:ascii="Times New Roman" w:hAnsi="Times New Roman" w:cs="Times New Roman"/>
        </w:rPr>
        <w:t xml:space="preserve"> </w:t>
      </w:r>
      <w:r w:rsidR="006514DB" w:rsidRPr="009B37A1">
        <w:rPr>
          <w:rFonts w:ascii="Times New Roman" w:hAnsi="Times New Roman" w:cs="Times New Roman"/>
        </w:rPr>
        <w:t xml:space="preserve">te mjerenje koncentracija i vrsta alergena u zraku na području Koprivničko-križevačke županije. </w:t>
      </w:r>
    </w:p>
    <w:p w:rsidR="000A2271" w:rsidRPr="000A2271" w:rsidRDefault="000A2271" w:rsidP="000A2271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Također će se n</w:t>
      </w:r>
      <w:r w:rsidRPr="000A2271">
        <w:rPr>
          <w:rFonts w:ascii="Times New Roman" w:eastAsia="Times New Roman" w:hAnsi="Times New Roman" w:cs="Times New Roman"/>
          <w:noProof/>
        </w:rPr>
        <w:t>astav</w:t>
      </w:r>
      <w:r>
        <w:rPr>
          <w:rFonts w:ascii="Times New Roman" w:eastAsia="Times New Roman" w:hAnsi="Times New Roman" w:cs="Times New Roman"/>
          <w:noProof/>
        </w:rPr>
        <w:t>iti</w:t>
      </w:r>
      <w:r w:rsidRPr="000A2271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provođenje </w:t>
      </w:r>
      <w:r w:rsidRPr="000A2271">
        <w:rPr>
          <w:rFonts w:ascii="Times New Roman" w:eastAsia="Times New Roman" w:hAnsi="Times New Roman" w:cs="Times New Roman"/>
          <w:noProof/>
        </w:rPr>
        <w:t xml:space="preserve">projekta </w:t>
      </w:r>
      <w:r>
        <w:rPr>
          <w:rFonts w:ascii="Times New Roman" w:eastAsia="Times New Roman" w:hAnsi="Times New Roman" w:cs="Times New Roman"/>
          <w:noProof/>
        </w:rPr>
        <w:t>M</w:t>
      </w:r>
      <w:r w:rsidRPr="000A2271">
        <w:rPr>
          <w:rFonts w:ascii="Times New Roman" w:eastAsia="Times New Roman" w:hAnsi="Times New Roman" w:cs="Times New Roman"/>
          <w:noProof/>
        </w:rPr>
        <w:t>onitorin</w:t>
      </w:r>
      <w:r>
        <w:rPr>
          <w:rFonts w:ascii="Times New Roman" w:eastAsia="Times New Roman" w:hAnsi="Times New Roman" w:cs="Times New Roman"/>
          <w:noProof/>
        </w:rPr>
        <w:t>g</w:t>
      </w:r>
      <w:r w:rsidRPr="000A2271">
        <w:rPr>
          <w:rFonts w:ascii="Times New Roman" w:eastAsia="Times New Roman" w:hAnsi="Times New Roman" w:cs="Times New Roman"/>
          <w:noProof/>
        </w:rPr>
        <w:t xml:space="preserve"> okoliša na pogonu CPS Molve u </w:t>
      </w:r>
      <w:r>
        <w:rPr>
          <w:rFonts w:ascii="Times New Roman" w:eastAsia="Times New Roman" w:hAnsi="Times New Roman" w:cs="Times New Roman"/>
          <w:noProof/>
        </w:rPr>
        <w:t xml:space="preserve">smislu </w:t>
      </w:r>
      <w:r w:rsidRPr="000A2271">
        <w:rPr>
          <w:rFonts w:ascii="Times New Roman" w:eastAsia="Times New Roman" w:hAnsi="Times New Roman" w:cs="Times New Roman"/>
          <w:noProof/>
        </w:rPr>
        <w:t>provedb</w:t>
      </w:r>
      <w:r>
        <w:rPr>
          <w:rFonts w:ascii="Times New Roman" w:eastAsia="Times New Roman" w:hAnsi="Times New Roman" w:cs="Times New Roman"/>
          <w:noProof/>
        </w:rPr>
        <w:t>e</w:t>
      </w:r>
      <w:r w:rsidRPr="000A2271">
        <w:rPr>
          <w:rFonts w:ascii="Times New Roman" w:eastAsia="Times New Roman" w:hAnsi="Times New Roman" w:cs="Times New Roman"/>
          <w:noProof/>
        </w:rPr>
        <w:t xml:space="preserve"> ispitivanja kakvoće vode i sadržaja ži</w:t>
      </w:r>
      <w:r>
        <w:rPr>
          <w:rFonts w:ascii="Times New Roman" w:eastAsia="Times New Roman" w:hAnsi="Times New Roman" w:cs="Times New Roman"/>
          <w:noProof/>
        </w:rPr>
        <w:t>ve u namirnicama te koordinacije</w:t>
      </w:r>
      <w:r w:rsidRPr="000A2271">
        <w:rPr>
          <w:rFonts w:ascii="Times New Roman" w:eastAsia="Times New Roman" w:hAnsi="Times New Roman" w:cs="Times New Roman"/>
          <w:noProof/>
        </w:rPr>
        <w:t xml:space="preserve"> ostalih znanstvenih institucija kao podugovaratelja,</w:t>
      </w:r>
      <w:r w:rsidR="0034609C">
        <w:rPr>
          <w:rFonts w:ascii="Times New Roman" w:eastAsia="Times New Roman" w:hAnsi="Times New Roman" w:cs="Times New Roman"/>
          <w:noProof/>
        </w:rPr>
        <w:t xml:space="preserve"> prema potpisanom ugovoru s INA-</w:t>
      </w:r>
      <w:r w:rsidRPr="000A2271">
        <w:rPr>
          <w:rFonts w:ascii="Times New Roman" w:eastAsia="Times New Roman" w:hAnsi="Times New Roman" w:cs="Times New Roman"/>
          <w:noProof/>
        </w:rPr>
        <w:t>Industrijom nafte</w:t>
      </w:r>
      <w:r w:rsidR="0034609C">
        <w:rPr>
          <w:rFonts w:ascii="Times New Roman" w:eastAsia="Times New Roman" w:hAnsi="Times New Roman" w:cs="Times New Roman"/>
          <w:noProof/>
        </w:rPr>
        <w:t xml:space="preserve"> d.d Zagreb</w:t>
      </w:r>
      <w:r w:rsidRPr="000A2271">
        <w:rPr>
          <w:rFonts w:ascii="Times New Roman" w:eastAsia="Times New Roman" w:hAnsi="Times New Roman" w:cs="Times New Roman"/>
          <w:noProof/>
        </w:rPr>
        <w:t>.</w:t>
      </w:r>
    </w:p>
    <w:p w:rsidR="000A2271" w:rsidRDefault="0034609C" w:rsidP="0034609C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U skladu </w:t>
      </w:r>
      <w:r w:rsidR="000A2271" w:rsidRPr="000A2271">
        <w:rPr>
          <w:rFonts w:ascii="Times New Roman" w:eastAsia="Times New Roman" w:hAnsi="Times New Roman" w:cs="Times New Roman"/>
          <w:noProof/>
        </w:rPr>
        <w:t>s Nacrtom prijedloga Pravilnika o posebnim uvjetima za obavljanje djelatnosti uzimanje uzoraka i ispitivanja</w:t>
      </w:r>
      <w:r>
        <w:rPr>
          <w:rFonts w:ascii="Times New Roman" w:eastAsia="Times New Roman" w:hAnsi="Times New Roman" w:cs="Times New Roman"/>
          <w:noProof/>
        </w:rPr>
        <w:t xml:space="preserve"> vode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(očekivano donošenje Pravilnika do kraja 2019.) 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u prijelaznom periodu od </w:t>
      </w:r>
      <w:r w:rsidR="00E20345">
        <w:rPr>
          <w:rFonts w:ascii="Times New Roman" w:eastAsia="Times New Roman" w:hAnsi="Times New Roman" w:cs="Times New Roman"/>
          <w:noProof/>
        </w:rPr>
        <w:t>dvije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 godine </w:t>
      </w:r>
      <w:r>
        <w:rPr>
          <w:rFonts w:ascii="Times New Roman" w:eastAsia="Times New Roman" w:hAnsi="Times New Roman" w:cs="Times New Roman"/>
          <w:noProof/>
        </w:rPr>
        <w:t xml:space="preserve">planira se 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akreditirati uzimanje uzoraka voda. </w:t>
      </w:r>
    </w:p>
    <w:p w:rsidR="00D4431D" w:rsidRDefault="00D4431D" w:rsidP="00D4431D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Tijekom 2020. započinje</w:t>
      </w:r>
      <w:r w:rsidRPr="00D4431D">
        <w:rPr>
          <w:rFonts w:ascii="Times New Roman" w:eastAsia="Times New Roman" w:hAnsi="Times New Roman" w:cs="Times New Roman"/>
          <w:noProof/>
        </w:rPr>
        <w:t xml:space="preserve"> </w:t>
      </w:r>
      <w:r w:rsidRPr="0034609C">
        <w:rPr>
          <w:rFonts w:ascii="Times New Roman" w:eastAsia="Times New Roman" w:hAnsi="Times New Roman" w:cs="Times New Roman"/>
          <w:noProof/>
        </w:rPr>
        <w:t>novi petogodišnji ciklus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34609C">
        <w:rPr>
          <w:rFonts w:ascii="Times New Roman" w:eastAsia="Times New Roman" w:hAnsi="Times New Roman" w:cs="Times New Roman"/>
          <w:noProof/>
        </w:rPr>
        <w:t>ponovne akreditacije prema zahtjevima norme HRN EN ISO/IEC 17025:2017: planirana prijava u svibnju 2020. godine i predviđen nadzor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34609C">
        <w:rPr>
          <w:rFonts w:ascii="Times New Roman" w:eastAsia="Times New Roman" w:hAnsi="Times New Roman" w:cs="Times New Roman"/>
          <w:noProof/>
        </w:rPr>
        <w:t>HAA u studenom 2020. godine.</w:t>
      </w:r>
    </w:p>
    <w:p w:rsidR="00B21A7D" w:rsidRPr="00B21A7D" w:rsidRDefault="00B21A7D" w:rsidP="00D4431D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4609C" w:rsidRPr="00B21A7D" w:rsidRDefault="00B40130" w:rsidP="00B21A7D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21A7D">
        <w:rPr>
          <w:rFonts w:ascii="Times New Roman" w:hAnsi="Times New Roman" w:cs="Times New Roman"/>
          <w:sz w:val="20"/>
          <w:szCs w:val="20"/>
        </w:rPr>
        <w:t xml:space="preserve">Cilj 1. </w:t>
      </w:r>
      <w:r w:rsidR="0034609C" w:rsidRPr="00B21A7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Priprema dokumentacije za </w:t>
      </w:r>
      <w:r w:rsidR="00D4431D" w:rsidRPr="00B21A7D">
        <w:rPr>
          <w:rFonts w:ascii="Times New Roman" w:eastAsia="Times New Roman" w:hAnsi="Times New Roman" w:cs="Times New Roman"/>
          <w:noProof/>
          <w:sz w:val="20"/>
          <w:szCs w:val="20"/>
        </w:rPr>
        <w:t>ponovnu</w:t>
      </w:r>
      <w:r w:rsidR="0034609C" w:rsidRPr="00B21A7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akreditacije prema zahtjevima </w:t>
      </w:r>
      <w:r w:rsidR="0034609C" w:rsidRPr="0034609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norme HRN EN ISO/IEC </w:t>
      </w:r>
      <w:r w:rsidR="00D4431D" w:rsidRPr="00B21A7D">
        <w:rPr>
          <w:rFonts w:ascii="Times New Roman" w:eastAsia="Times New Roman" w:hAnsi="Times New Roman" w:cs="Times New Roman"/>
          <w:noProof/>
          <w:sz w:val="20"/>
          <w:szCs w:val="20"/>
        </w:rPr>
        <w:t>17025:2017</w:t>
      </w:r>
    </w:p>
    <w:p w:rsidR="0034609C" w:rsidRPr="0034609C" w:rsidRDefault="0034609C" w:rsidP="0034609C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Style w:val="Reetkatablice9"/>
        <w:tblW w:w="5000" w:type="pct"/>
        <w:tblLook w:val="04A0" w:firstRow="1" w:lastRow="0" w:firstColumn="1" w:lastColumn="0" w:noHBand="0" w:noVBand="1"/>
      </w:tblPr>
      <w:tblGrid>
        <w:gridCol w:w="1146"/>
        <w:gridCol w:w="1642"/>
        <w:gridCol w:w="933"/>
        <w:gridCol w:w="1096"/>
        <w:gridCol w:w="1150"/>
        <w:gridCol w:w="1107"/>
        <w:gridCol w:w="1107"/>
        <w:gridCol w:w="1107"/>
      </w:tblGrid>
      <w:tr w:rsidR="0034609C" w:rsidRPr="0034609C" w:rsidTr="00D4431D"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Pokazatelj rezultata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Polazna vrijednost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Izvor podataka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(2020.)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(2021.)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(2022.)</w:t>
            </w:r>
          </w:p>
        </w:tc>
      </w:tr>
      <w:tr w:rsidR="0034609C" w:rsidRPr="0034609C" w:rsidTr="00D4431D">
        <w:trPr>
          <w:cantSplit/>
          <w:trHeight w:val="1417"/>
        </w:trPr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ind w:right="-181"/>
              <w:rPr>
                <w:noProof/>
              </w:rPr>
            </w:pPr>
            <w:r w:rsidRPr="0034609C">
              <w:rPr>
                <w:noProof/>
              </w:rPr>
              <w:t>Broj akreditiranih metoda ispitivanja iz</w:t>
            </w:r>
          </w:p>
          <w:p w:rsidR="0034609C" w:rsidRPr="0034609C" w:rsidRDefault="0034609C" w:rsidP="0034609C">
            <w:pPr>
              <w:ind w:right="-181"/>
              <w:rPr>
                <w:noProof/>
              </w:rPr>
            </w:pPr>
            <w:r w:rsidRPr="0034609C">
              <w:rPr>
                <w:noProof/>
              </w:rPr>
              <w:t xml:space="preserve">Potvrde o akreditaciji 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B21A7D">
            <w:pPr>
              <w:rPr>
                <w:noProof/>
                <w:kern w:val="24"/>
              </w:rPr>
            </w:pPr>
            <w:r w:rsidRPr="0034609C">
              <w:rPr>
                <w:noProof/>
                <w:kern w:val="24"/>
              </w:rPr>
              <w:t>Sustavom upravljanja  prema normi  HRN EN ISO/IEC 17025:2017 Služba za zdravstvenu ekologiju  osigurav</w:t>
            </w:r>
            <w:r w:rsidR="00B21A7D">
              <w:rPr>
                <w:noProof/>
                <w:kern w:val="24"/>
              </w:rPr>
              <w:t xml:space="preserve">a valjane rezultate ispitivanja </w:t>
            </w:r>
            <w:r w:rsidRPr="0034609C">
              <w:rPr>
                <w:noProof/>
                <w:kern w:val="24"/>
              </w:rPr>
              <w:t>čime se povećava povjerenje kupaca usluga.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Broj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 xml:space="preserve">Registar HAA -   Prilog Potvrdi o akreditaciji </w:t>
            </w:r>
          </w:p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br. 1260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15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16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17</w:t>
            </w:r>
          </w:p>
        </w:tc>
      </w:tr>
    </w:tbl>
    <w:p w:rsidR="00B21A7D" w:rsidRPr="00B21A7D" w:rsidRDefault="00B40130" w:rsidP="00B21A7D">
      <w:pPr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B21A7D">
        <w:rPr>
          <w:rFonts w:ascii="Times New Roman" w:hAnsi="Times New Roman" w:cs="Times New Roman"/>
          <w:sz w:val="20"/>
          <w:szCs w:val="20"/>
        </w:rPr>
        <w:lastRenderedPageBreak/>
        <w:t xml:space="preserve">Cilj 2. </w:t>
      </w:r>
      <w:r w:rsidR="00B21A7D" w:rsidRPr="00B21A7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Edukacija djelatnika, priprema dokumentacije, rad na terenu, ispitivanje u laboratoriju i statistička obrada podataka vezana za uzimanje uzoraka i </w:t>
      </w:r>
      <w:r w:rsidR="00B21A7D" w:rsidRPr="00B21A7D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procjenu mjerne nesigurnosti kod uzorkovanja.</w:t>
      </w:r>
    </w:p>
    <w:p w:rsidR="00B40130" w:rsidRPr="00B21A7D" w:rsidRDefault="00B40130" w:rsidP="00B21A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11"/>
        <w:tblW w:w="5000" w:type="pct"/>
        <w:tblLook w:val="04A0" w:firstRow="1" w:lastRow="0" w:firstColumn="1" w:lastColumn="0" w:noHBand="0" w:noVBand="1"/>
      </w:tblPr>
      <w:tblGrid>
        <w:gridCol w:w="1242"/>
        <w:gridCol w:w="1547"/>
        <w:gridCol w:w="936"/>
        <w:gridCol w:w="1061"/>
        <w:gridCol w:w="1241"/>
        <w:gridCol w:w="1087"/>
        <w:gridCol w:w="1087"/>
        <w:gridCol w:w="1087"/>
      </w:tblGrid>
      <w:tr w:rsidR="00B21A7D" w:rsidRPr="00B21A7D" w:rsidTr="004158EB"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Pokazatelj rezultata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Definicija</w:t>
            </w: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Jedinica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Polazna vrijednost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Izvor podataka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Ciljana vrijednost (2020.)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Ciljana vrijednost (2021.)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Ciljana vrijednost (2022.)</w:t>
            </w:r>
          </w:p>
        </w:tc>
      </w:tr>
      <w:tr w:rsidR="00B21A7D" w:rsidRPr="00B21A7D" w:rsidTr="004158EB">
        <w:trPr>
          <w:cantSplit/>
          <w:trHeight w:val="1417"/>
        </w:trPr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ind w:right="-181"/>
              <w:rPr>
                <w:noProof/>
              </w:rPr>
            </w:pPr>
            <w:r w:rsidRPr="00B21A7D">
              <w:rPr>
                <w:noProof/>
              </w:rPr>
              <w:t xml:space="preserve">Broj </w:t>
            </w:r>
          </w:p>
          <w:p w:rsidR="00B21A7D" w:rsidRPr="00B21A7D" w:rsidRDefault="00B21A7D" w:rsidP="00B21A7D">
            <w:pPr>
              <w:ind w:right="-181"/>
              <w:rPr>
                <w:noProof/>
              </w:rPr>
            </w:pPr>
            <w:r w:rsidRPr="00B21A7D">
              <w:rPr>
                <w:noProof/>
              </w:rPr>
              <w:t>akreditiranih metoda  verificiranih</w:t>
            </w:r>
          </w:p>
          <w:p w:rsidR="00B21A7D" w:rsidRPr="00B21A7D" w:rsidRDefault="00B21A7D" w:rsidP="00B21A7D">
            <w:pPr>
              <w:ind w:right="-181"/>
              <w:rPr>
                <w:noProof/>
              </w:rPr>
            </w:pPr>
            <w:r w:rsidRPr="00B21A7D">
              <w:rPr>
                <w:noProof/>
              </w:rPr>
              <w:t>s procjenom mjerne nesigurnosti uzorkovanja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 xml:space="preserve">Sustavnom edukacijom i provedbom </w:t>
            </w:r>
          </w:p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među-laboratorijskih usporedbi raditi na verifikaciji metoda kao pripremi za buduću akreditaciju uzorkovanja  pojedinih matriksa.</w:t>
            </w: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Broj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0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 xml:space="preserve">Registar HAA -   Prilog Potvrdi o akreditaciji </w:t>
            </w:r>
          </w:p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br. 1260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3</w:t>
            </w:r>
          </w:p>
        </w:tc>
      </w:tr>
    </w:tbl>
    <w:p w:rsidR="001D03CD" w:rsidRPr="009B37A1" w:rsidRDefault="001D03CD" w:rsidP="00F24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9EC" w:rsidRPr="009B37A1" w:rsidRDefault="00EE5D27" w:rsidP="000E09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II.6. </w:t>
      </w:r>
      <w:r w:rsidRPr="009B37A1">
        <w:rPr>
          <w:rFonts w:ascii="Times New Roman" w:eastAsia="Times New Roman" w:hAnsi="Times New Roman" w:cs="Times New Roman"/>
          <w:b/>
          <w:i/>
        </w:rPr>
        <w:t>Služba za zajedničke poslove i gospodarstvo</w:t>
      </w:r>
    </w:p>
    <w:p w:rsidR="000E09EC" w:rsidRPr="00F241B4" w:rsidRDefault="000E09EC" w:rsidP="000E09EC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783E5C" w:rsidRPr="00783E5C" w:rsidRDefault="00783E5C" w:rsidP="00783E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3E5C">
        <w:rPr>
          <w:rFonts w:ascii="Times New Roman" w:hAnsi="Times New Roman" w:cs="Times New Roman"/>
        </w:rPr>
        <w:t xml:space="preserve">Uprava na čelu s ravnateljicom i administrativno-tehničko osoblje obavlja poslove iz područja ekonomike, financiranja i računovodstva, plana i analize poslovanja, financijskog upravljanja i kontrole, javne nabave i nabavnog poslovanja, praćenja zakonodavstva i njegove primjene, poslove vezane za ljudske resursa, uredsko poslovanje, poslove vezane za vozni park Zavoda, planiranje i provođenje investicijskog i tekućeg održavanja na objektima i opremi, organiziranje zbrinjavanja komunalnog, tehnološkog i opasnog medicinskog otpada, provode postupke i vode evidencije vezane za zaštitu okoliša, protupožarnu zaštitu, zaštitu na radu, održavanja objekta i okoliša te ostale tehničke poslove. </w:t>
      </w:r>
    </w:p>
    <w:p w:rsidR="00783E5C" w:rsidRPr="00783E5C" w:rsidRDefault="004158EB" w:rsidP="00783E5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Služba</w:t>
      </w:r>
      <w:r w:rsidRPr="00783E5C">
        <w:rPr>
          <w:rFonts w:ascii="Times New Roman" w:hAnsi="Times New Roman" w:cs="Times New Roman"/>
        </w:rPr>
        <w:t xml:space="preserve"> za zajedničke poslove i gospodarstvo </w:t>
      </w:r>
      <w:r>
        <w:rPr>
          <w:rFonts w:ascii="Times New Roman" w:hAnsi="Times New Roman" w:cs="Times New Roman"/>
        </w:rPr>
        <w:t xml:space="preserve">će i nadalje </w:t>
      </w:r>
      <w:r w:rsidR="00783E5C" w:rsidRPr="00783E5C">
        <w:rPr>
          <w:rFonts w:ascii="Times New Roman" w:hAnsi="Times New Roman" w:cs="Times New Roman"/>
        </w:rPr>
        <w:t>provod</w:t>
      </w:r>
      <w:r>
        <w:rPr>
          <w:rFonts w:ascii="Times New Roman" w:hAnsi="Times New Roman" w:cs="Times New Roman"/>
        </w:rPr>
        <w:t xml:space="preserve">iti sve aktivnosti </w:t>
      </w:r>
      <w:r w:rsidR="00783E5C" w:rsidRPr="00783E5C">
        <w:rPr>
          <w:rFonts w:ascii="Times New Roman" w:hAnsi="Times New Roman" w:cs="Times New Roman"/>
        </w:rPr>
        <w:t>u cilju osiguranja i održavanja transparentnosti poslovanja uz zakonito, namjensko i svrhovito korištenje sredstava.</w:t>
      </w:r>
      <w:r>
        <w:rPr>
          <w:rFonts w:ascii="Times New Roman" w:hAnsi="Times New Roman" w:cs="Times New Roman"/>
        </w:rPr>
        <w:t xml:space="preserve"> </w:t>
      </w:r>
      <w:r w:rsidR="00783E5C" w:rsidRPr="00783E5C">
        <w:rPr>
          <w:rFonts w:ascii="Times New Roman" w:hAnsi="Times New Roman" w:cs="Times New Roman"/>
        </w:rPr>
        <w:t xml:space="preserve">Osnovni cilj je </w:t>
      </w:r>
      <w:r>
        <w:rPr>
          <w:rFonts w:ascii="Times New Roman" w:hAnsi="Times New Roman" w:cs="Times New Roman"/>
        </w:rPr>
        <w:t>kontinuirano provođenje</w:t>
      </w:r>
      <w:r w:rsidR="00783E5C" w:rsidRPr="00783E5C">
        <w:rPr>
          <w:rFonts w:ascii="Times New Roman" w:hAnsi="Times New Roman" w:cs="Times New Roman"/>
        </w:rPr>
        <w:t xml:space="preserve"> sustav</w:t>
      </w:r>
      <w:r>
        <w:rPr>
          <w:rFonts w:ascii="Times New Roman" w:hAnsi="Times New Roman" w:cs="Times New Roman"/>
        </w:rPr>
        <w:t>a</w:t>
      </w:r>
      <w:r w:rsidR="00783E5C" w:rsidRPr="00783E5C">
        <w:rPr>
          <w:rFonts w:ascii="Times New Roman" w:hAnsi="Times New Roman" w:cs="Times New Roman"/>
        </w:rPr>
        <w:t xml:space="preserve"> financijskog upravljanja i kontrole u poslovanju ustanove sukladno Zakonu o proračunu i proračunskom računovodstvu te Zakonu o fiskalnoj odgovornosti</w:t>
      </w:r>
      <w:r>
        <w:rPr>
          <w:rFonts w:ascii="Times New Roman" w:hAnsi="Times New Roman" w:cs="Times New Roman"/>
        </w:rPr>
        <w:t xml:space="preserve"> te </w:t>
      </w:r>
      <w:r w:rsidR="00783E5C" w:rsidRPr="00783E5C">
        <w:rPr>
          <w:rFonts w:ascii="Times New Roman" w:hAnsi="Times New Roman" w:cs="Times New Roman"/>
        </w:rPr>
        <w:t xml:space="preserve">unaprijediti </w:t>
      </w:r>
      <w:r>
        <w:rPr>
          <w:rFonts w:ascii="Times New Roman" w:hAnsi="Times New Roman" w:cs="Times New Roman"/>
        </w:rPr>
        <w:t xml:space="preserve">poslovne procese u cilju efikasnijeg rada u svim ustrojstvenim jedinicama Zavoda. </w:t>
      </w:r>
    </w:p>
    <w:p w:rsidR="00B75AF9" w:rsidRPr="00783E5C" w:rsidRDefault="00B75AF9" w:rsidP="00A158DD">
      <w:pPr>
        <w:spacing w:after="0" w:line="240" w:lineRule="auto"/>
        <w:rPr>
          <w:rFonts w:ascii="Times New Roman" w:hAnsi="Times New Roman" w:cs="Times New Roman"/>
        </w:rPr>
      </w:pPr>
    </w:p>
    <w:sectPr w:rsidR="00B75AF9" w:rsidRPr="00783E5C" w:rsidSect="005B1CBE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87" w:rsidRDefault="00F97D87" w:rsidP="0051477D">
      <w:pPr>
        <w:spacing w:after="0" w:line="240" w:lineRule="auto"/>
      </w:pPr>
      <w:r>
        <w:separator/>
      </w:r>
    </w:p>
  </w:endnote>
  <w:endnote w:type="continuationSeparator" w:id="0">
    <w:p w:rsidR="00F97D87" w:rsidRDefault="00F97D87" w:rsidP="005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465531"/>
      <w:docPartObj>
        <w:docPartGallery w:val="Page Numbers (Bottom of Page)"/>
        <w:docPartUnique/>
      </w:docPartObj>
    </w:sdtPr>
    <w:sdtEndPr/>
    <w:sdtContent>
      <w:p w:rsidR="00076B24" w:rsidRDefault="00076B2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EEB">
          <w:rPr>
            <w:noProof/>
          </w:rPr>
          <w:t>10</w:t>
        </w:r>
        <w:r>
          <w:fldChar w:fldCharType="end"/>
        </w:r>
      </w:p>
    </w:sdtContent>
  </w:sdt>
  <w:p w:rsidR="00076B24" w:rsidRDefault="00076B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87" w:rsidRDefault="00F97D87" w:rsidP="0051477D">
      <w:pPr>
        <w:spacing w:after="0" w:line="240" w:lineRule="auto"/>
      </w:pPr>
      <w:r>
        <w:separator/>
      </w:r>
    </w:p>
  </w:footnote>
  <w:footnote w:type="continuationSeparator" w:id="0">
    <w:p w:rsidR="00F97D87" w:rsidRDefault="00F97D87" w:rsidP="0051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1F"/>
    <w:multiLevelType w:val="hybridMultilevel"/>
    <w:tmpl w:val="F8B85F98"/>
    <w:lvl w:ilvl="0" w:tplc="A0988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B3BFB"/>
    <w:multiLevelType w:val="hybridMultilevel"/>
    <w:tmpl w:val="9698CF1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AF0410"/>
    <w:multiLevelType w:val="hybridMultilevel"/>
    <w:tmpl w:val="0498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03D"/>
    <w:multiLevelType w:val="hybridMultilevel"/>
    <w:tmpl w:val="4D400118"/>
    <w:lvl w:ilvl="0" w:tplc="E48A422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A7C67AC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91AC3"/>
    <w:multiLevelType w:val="multilevel"/>
    <w:tmpl w:val="A57C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02576"/>
    <w:multiLevelType w:val="multilevel"/>
    <w:tmpl w:val="9D58DF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291799"/>
    <w:multiLevelType w:val="hybridMultilevel"/>
    <w:tmpl w:val="8D78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D22F9"/>
    <w:multiLevelType w:val="hybridMultilevel"/>
    <w:tmpl w:val="C8DE820C"/>
    <w:lvl w:ilvl="0" w:tplc="2B7CA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32C32"/>
    <w:multiLevelType w:val="hybridMultilevel"/>
    <w:tmpl w:val="D090CD58"/>
    <w:lvl w:ilvl="0" w:tplc="6B7291E0">
      <w:start w:val="4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378E0"/>
    <w:multiLevelType w:val="hybridMultilevel"/>
    <w:tmpl w:val="F620E2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F029C"/>
    <w:multiLevelType w:val="hybridMultilevel"/>
    <w:tmpl w:val="B7F82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933F4E"/>
    <w:multiLevelType w:val="hybridMultilevel"/>
    <w:tmpl w:val="ACCCA5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1822FC7"/>
    <w:multiLevelType w:val="hybridMultilevel"/>
    <w:tmpl w:val="67300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175B9"/>
    <w:multiLevelType w:val="hybridMultilevel"/>
    <w:tmpl w:val="290E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D2EAA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5748A2"/>
    <w:multiLevelType w:val="hybridMultilevel"/>
    <w:tmpl w:val="0A86212A"/>
    <w:lvl w:ilvl="0" w:tplc="387E80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F42A1"/>
    <w:multiLevelType w:val="hybridMultilevel"/>
    <w:tmpl w:val="A596E3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646C7"/>
    <w:multiLevelType w:val="hybridMultilevel"/>
    <w:tmpl w:val="2876AFBA"/>
    <w:lvl w:ilvl="0" w:tplc="127C5F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A455F"/>
    <w:multiLevelType w:val="hybridMultilevel"/>
    <w:tmpl w:val="388257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D5F33"/>
    <w:multiLevelType w:val="hybridMultilevel"/>
    <w:tmpl w:val="BA7814D6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2138C"/>
    <w:multiLevelType w:val="hybridMultilevel"/>
    <w:tmpl w:val="0804F9DA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D2D87"/>
    <w:multiLevelType w:val="hybridMultilevel"/>
    <w:tmpl w:val="608429FC"/>
    <w:lvl w:ilvl="0" w:tplc="2552FC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D5981"/>
    <w:multiLevelType w:val="hybridMultilevel"/>
    <w:tmpl w:val="A41680F8"/>
    <w:lvl w:ilvl="0" w:tplc="B43C0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6746FE"/>
    <w:multiLevelType w:val="hybridMultilevel"/>
    <w:tmpl w:val="8466A686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1735B"/>
    <w:multiLevelType w:val="multilevel"/>
    <w:tmpl w:val="745C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D0234B1"/>
    <w:multiLevelType w:val="hybridMultilevel"/>
    <w:tmpl w:val="460C9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94713"/>
    <w:multiLevelType w:val="hybridMultilevel"/>
    <w:tmpl w:val="7F3A6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42891"/>
    <w:multiLevelType w:val="hybridMultilevel"/>
    <w:tmpl w:val="15EE8D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BC218C"/>
    <w:multiLevelType w:val="hybridMultilevel"/>
    <w:tmpl w:val="EC760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E6F66"/>
    <w:multiLevelType w:val="hybridMultilevel"/>
    <w:tmpl w:val="C67E5E24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C5384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35"/>
  </w:num>
  <w:num w:numId="4">
    <w:abstractNumId w:val="33"/>
  </w:num>
  <w:num w:numId="5">
    <w:abstractNumId w:val="24"/>
  </w:num>
  <w:num w:numId="6">
    <w:abstractNumId w:val="11"/>
  </w:num>
  <w:num w:numId="7">
    <w:abstractNumId w:val="38"/>
  </w:num>
  <w:num w:numId="8">
    <w:abstractNumId w:val="13"/>
  </w:num>
  <w:num w:numId="9">
    <w:abstractNumId w:val="23"/>
  </w:num>
  <w:num w:numId="10">
    <w:abstractNumId w:val="26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8"/>
  </w:num>
  <w:num w:numId="16">
    <w:abstractNumId w:val="3"/>
  </w:num>
  <w:num w:numId="17">
    <w:abstractNumId w:val="32"/>
  </w:num>
  <w:num w:numId="18">
    <w:abstractNumId w:val="27"/>
  </w:num>
  <w:num w:numId="19">
    <w:abstractNumId w:val="28"/>
  </w:num>
  <w:num w:numId="20">
    <w:abstractNumId w:val="31"/>
  </w:num>
  <w:num w:numId="21">
    <w:abstractNumId w:val="12"/>
  </w:num>
  <w:num w:numId="22">
    <w:abstractNumId w:val="6"/>
  </w:num>
  <w:num w:numId="23">
    <w:abstractNumId w:val="36"/>
  </w:num>
  <w:num w:numId="24">
    <w:abstractNumId w:val="1"/>
  </w:num>
  <w:num w:numId="25">
    <w:abstractNumId w:val="21"/>
  </w:num>
  <w:num w:numId="26">
    <w:abstractNumId w:val="10"/>
  </w:num>
  <w:num w:numId="27">
    <w:abstractNumId w:val="37"/>
  </w:num>
  <w:num w:numId="28">
    <w:abstractNumId w:val="9"/>
  </w:num>
  <w:num w:numId="29">
    <w:abstractNumId w:val="7"/>
  </w:num>
  <w:num w:numId="30">
    <w:abstractNumId w:val="18"/>
  </w:num>
  <w:num w:numId="31">
    <w:abstractNumId w:val="4"/>
  </w:num>
  <w:num w:numId="32">
    <w:abstractNumId w:val="30"/>
  </w:num>
  <w:num w:numId="33">
    <w:abstractNumId w:val="39"/>
  </w:num>
  <w:num w:numId="34">
    <w:abstractNumId w:val="5"/>
  </w:num>
  <w:num w:numId="35">
    <w:abstractNumId w:val="25"/>
  </w:num>
  <w:num w:numId="36">
    <w:abstractNumId w:val="19"/>
  </w:num>
  <w:num w:numId="37">
    <w:abstractNumId w:val="29"/>
  </w:num>
  <w:num w:numId="38">
    <w:abstractNumId w:val="16"/>
  </w:num>
  <w:num w:numId="39">
    <w:abstractNumId w:val="2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1"/>
    <w:rsid w:val="00010E72"/>
    <w:rsid w:val="0001206D"/>
    <w:rsid w:val="00023C85"/>
    <w:rsid w:val="0003035A"/>
    <w:rsid w:val="0003524B"/>
    <w:rsid w:val="00062102"/>
    <w:rsid w:val="00072050"/>
    <w:rsid w:val="00076B24"/>
    <w:rsid w:val="000815CC"/>
    <w:rsid w:val="00081927"/>
    <w:rsid w:val="00084790"/>
    <w:rsid w:val="0008595C"/>
    <w:rsid w:val="00086A7D"/>
    <w:rsid w:val="000A2271"/>
    <w:rsid w:val="000B5C25"/>
    <w:rsid w:val="000C6627"/>
    <w:rsid w:val="000D1344"/>
    <w:rsid w:val="000D1BFA"/>
    <w:rsid w:val="000E01E0"/>
    <w:rsid w:val="000E09EC"/>
    <w:rsid w:val="000E19DA"/>
    <w:rsid w:val="000E528F"/>
    <w:rsid w:val="000E7BD4"/>
    <w:rsid w:val="001016F7"/>
    <w:rsid w:val="0010278D"/>
    <w:rsid w:val="00103CCB"/>
    <w:rsid w:val="00113B5B"/>
    <w:rsid w:val="00121AA0"/>
    <w:rsid w:val="00121AE4"/>
    <w:rsid w:val="00131ADC"/>
    <w:rsid w:val="00131E61"/>
    <w:rsid w:val="0014096E"/>
    <w:rsid w:val="0015142E"/>
    <w:rsid w:val="00161E41"/>
    <w:rsid w:val="001741AE"/>
    <w:rsid w:val="001805DE"/>
    <w:rsid w:val="0019011A"/>
    <w:rsid w:val="001948D8"/>
    <w:rsid w:val="00195D1E"/>
    <w:rsid w:val="001A4347"/>
    <w:rsid w:val="001A54F2"/>
    <w:rsid w:val="001B2418"/>
    <w:rsid w:val="001B6FF7"/>
    <w:rsid w:val="001D03CD"/>
    <w:rsid w:val="001D08E9"/>
    <w:rsid w:val="001D0A2D"/>
    <w:rsid w:val="001D42E4"/>
    <w:rsid w:val="001E205F"/>
    <w:rsid w:val="001F53A9"/>
    <w:rsid w:val="00201AF9"/>
    <w:rsid w:val="002254F8"/>
    <w:rsid w:val="0022553D"/>
    <w:rsid w:val="00237331"/>
    <w:rsid w:val="00246A29"/>
    <w:rsid w:val="00253989"/>
    <w:rsid w:val="002566BD"/>
    <w:rsid w:val="00257369"/>
    <w:rsid w:val="00257B89"/>
    <w:rsid w:val="00266C90"/>
    <w:rsid w:val="00270FF0"/>
    <w:rsid w:val="00273D63"/>
    <w:rsid w:val="00277B64"/>
    <w:rsid w:val="0028673F"/>
    <w:rsid w:val="0029052F"/>
    <w:rsid w:val="002A2965"/>
    <w:rsid w:val="002A42E7"/>
    <w:rsid w:val="002B0D3B"/>
    <w:rsid w:val="002B7194"/>
    <w:rsid w:val="002C51B1"/>
    <w:rsid w:val="002C76DB"/>
    <w:rsid w:val="002E2311"/>
    <w:rsid w:val="002E76AF"/>
    <w:rsid w:val="002F15C1"/>
    <w:rsid w:val="0030258C"/>
    <w:rsid w:val="003062F4"/>
    <w:rsid w:val="00310C45"/>
    <w:rsid w:val="00332BBE"/>
    <w:rsid w:val="003330B5"/>
    <w:rsid w:val="00337E0C"/>
    <w:rsid w:val="00340073"/>
    <w:rsid w:val="0034609C"/>
    <w:rsid w:val="0035535B"/>
    <w:rsid w:val="00357489"/>
    <w:rsid w:val="00360BAD"/>
    <w:rsid w:val="00366A57"/>
    <w:rsid w:val="00366DEC"/>
    <w:rsid w:val="00366F2D"/>
    <w:rsid w:val="00372FA3"/>
    <w:rsid w:val="0037606F"/>
    <w:rsid w:val="003773D6"/>
    <w:rsid w:val="00386405"/>
    <w:rsid w:val="00391B9D"/>
    <w:rsid w:val="00394290"/>
    <w:rsid w:val="00394F9D"/>
    <w:rsid w:val="003A3419"/>
    <w:rsid w:val="003C0715"/>
    <w:rsid w:val="003C22E5"/>
    <w:rsid w:val="003C769B"/>
    <w:rsid w:val="003D002B"/>
    <w:rsid w:val="003D22A5"/>
    <w:rsid w:val="003D3212"/>
    <w:rsid w:val="003E3D72"/>
    <w:rsid w:val="003F3F13"/>
    <w:rsid w:val="003F7EEB"/>
    <w:rsid w:val="0040307F"/>
    <w:rsid w:val="00404DF8"/>
    <w:rsid w:val="00406290"/>
    <w:rsid w:val="00414B12"/>
    <w:rsid w:val="004158EB"/>
    <w:rsid w:val="00417CF6"/>
    <w:rsid w:val="004407C7"/>
    <w:rsid w:val="00443EEB"/>
    <w:rsid w:val="004574EA"/>
    <w:rsid w:val="00462BBF"/>
    <w:rsid w:val="00463AB6"/>
    <w:rsid w:val="0047004F"/>
    <w:rsid w:val="00473919"/>
    <w:rsid w:val="00477871"/>
    <w:rsid w:val="00484D39"/>
    <w:rsid w:val="00485311"/>
    <w:rsid w:val="00485ACF"/>
    <w:rsid w:val="00486C30"/>
    <w:rsid w:val="004B64F5"/>
    <w:rsid w:val="004D50F4"/>
    <w:rsid w:val="004E094B"/>
    <w:rsid w:val="004E6134"/>
    <w:rsid w:val="004F2B60"/>
    <w:rsid w:val="004F68F5"/>
    <w:rsid w:val="004F7A18"/>
    <w:rsid w:val="005042C9"/>
    <w:rsid w:val="00507471"/>
    <w:rsid w:val="0051221B"/>
    <w:rsid w:val="00513895"/>
    <w:rsid w:val="0051477D"/>
    <w:rsid w:val="0052195A"/>
    <w:rsid w:val="005269F7"/>
    <w:rsid w:val="00526B8F"/>
    <w:rsid w:val="00530779"/>
    <w:rsid w:val="00532530"/>
    <w:rsid w:val="005351CE"/>
    <w:rsid w:val="005363DA"/>
    <w:rsid w:val="0054407D"/>
    <w:rsid w:val="005467E9"/>
    <w:rsid w:val="0055164C"/>
    <w:rsid w:val="00564AAF"/>
    <w:rsid w:val="00570524"/>
    <w:rsid w:val="00571F2E"/>
    <w:rsid w:val="005756B9"/>
    <w:rsid w:val="00577B41"/>
    <w:rsid w:val="00582DB6"/>
    <w:rsid w:val="005902AF"/>
    <w:rsid w:val="00592252"/>
    <w:rsid w:val="005A6A2B"/>
    <w:rsid w:val="005B0971"/>
    <w:rsid w:val="005B1CBE"/>
    <w:rsid w:val="005B2E20"/>
    <w:rsid w:val="005D434E"/>
    <w:rsid w:val="005E040D"/>
    <w:rsid w:val="005F6AE6"/>
    <w:rsid w:val="00607CB3"/>
    <w:rsid w:val="006155B5"/>
    <w:rsid w:val="00617A15"/>
    <w:rsid w:val="00621F98"/>
    <w:rsid w:val="00636065"/>
    <w:rsid w:val="006514DB"/>
    <w:rsid w:val="0066498B"/>
    <w:rsid w:val="006921C0"/>
    <w:rsid w:val="006933C2"/>
    <w:rsid w:val="00695EC8"/>
    <w:rsid w:val="006B01AD"/>
    <w:rsid w:val="006B099D"/>
    <w:rsid w:val="006C6EE3"/>
    <w:rsid w:val="006E4016"/>
    <w:rsid w:val="006F3DD4"/>
    <w:rsid w:val="006F5446"/>
    <w:rsid w:val="00700367"/>
    <w:rsid w:val="007017EB"/>
    <w:rsid w:val="00704D04"/>
    <w:rsid w:val="0072698D"/>
    <w:rsid w:val="00730638"/>
    <w:rsid w:val="00732DE0"/>
    <w:rsid w:val="0074076B"/>
    <w:rsid w:val="00747429"/>
    <w:rsid w:val="007517BD"/>
    <w:rsid w:val="007535D5"/>
    <w:rsid w:val="007619FA"/>
    <w:rsid w:val="00774194"/>
    <w:rsid w:val="00782E77"/>
    <w:rsid w:val="00783E5C"/>
    <w:rsid w:val="00790D97"/>
    <w:rsid w:val="00797B9C"/>
    <w:rsid w:val="007A0067"/>
    <w:rsid w:val="007A3FF6"/>
    <w:rsid w:val="007A449F"/>
    <w:rsid w:val="007A65B3"/>
    <w:rsid w:val="007B176C"/>
    <w:rsid w:val="007B5DBD"/>
    <w:rsid w:val="007D407F"/>
    <w:rsid w:val="007D4799"/>
    <w:rsid w:val="007F7C03"/>
    <w:rsid w:val="008035A5"/>
    <w:rsid w:val="00811001"/>
    <w:rsid w:val="00817EFF"/>
    <w:rsid w:val="00825EB4"/>
    <w:rsid w:val="008274EE"/>
    <w:rsid w:val="008447D3"/>
    <w:rsid w:val="00851DFF"/>
    <w:rsid w:val="008526CB"/>
    <w:rsid w:val="00852939"/>
    <w:rsid w:val="00860ED0"/>
    <w:rsid w:val="00865D54"/>
    <w:rsid w:val="00877BB4"/>
    <w:rsid w:val="00891533"/>
    <w:rsid w:val="008A4456"/>
    <w:rsid w:val="008A454A"/>
    <w:rsid w:val="008A5C6C"/>
    <w:rsid w:val="008C03B7"/>
    <w:rsid w:val="008D32BE"/>
    <w:rsid w:val="008D49BE"/>
    <w:rsid w:val="008E055F"/>
    <w:rsid w:val="008E0D01"/>
    <w:rsid w:val="008F4A1F"/>
    <w:rsid w:val="008F5EF6"/>
    <w:rsid w:val="009225B2"/>
    <w:rsid w:val="0093144B"/>
    <w:rsid w:val="00931D89"/>
    <w:rsid w:val="00942503"/>
    <w:rsid w:val="00946BD1"/>
    <w:rsid w:val="009521BD"/>
    <w:rsid w:val="00954833"/>
    <w:rsid w:val="0096310F"/>
    <w:rsid w:val="0097014E"/>
    <w:rsid w:val="00995BDF"/>
    <w:rsid w:val="00997282"/>
    <w:rsid w:val="009A0B9C"/>
    <w:rsid w:val="009B37A1"/>
    <w:rsid w:val="009B4219"/>
    <w:rsid w:val="009D4B49"/>
    <w:rsid w:val="009D5386"/>
    <w:rsid w:val="009D6C64"/>
    <w:rsid w:val="009E7FCE"/>
    <w:rsid w:val="00A00F16"/>
    <w:rsid w:val="00A065F5"/>
    <w:rsid w:val="00A07D11"/>
    <w:rsid w:val="00A105C5"/>
    <w:rsid w:val="00A13074"/>
    <w:rsid w:val="00A13DCA"/>
    <w:rsid w:val="00A142F2"/>
    <w:rsid w:val="00A158DD"/>
    <w:rsid w:val="00A17C23"/>
    <w:rsid w:val="00A20072"/>
    <w:rsid w:val="00A228CE"/>
    <w:rsid w:val="00A24D1A"/>
    <w:rsid w:val="00A254AD"/>
    <w:rsid w:val="00A3059E"/>
    <w:rsid w:val="00A43042"/>
    <w:rsid w:val="00A44FB2"/>
    <w:rsid w:val="00A54F47"/>
    <w:rsid w:val="00A56365"/>
    <w:rsid w:val="00A5656F"/>
    <w:rsid w:val="00A612ED"/>
    <w:rsid w:val="00A67BA1"/>
    <w:rsid w:val="00A92CCD"/>
    <w:rsid w:val="00AA179F"/>
    <w:rsid w:val="00AA3139"/>
    <w:rsid w:val="00AA5680"/>
    <w:rsid w:val="00AA6907"/>
    <w:rsid w:val="00AB336F"/>
    <w:rsid w:val="00AB3B46"/>
    <w:rsid w:val="00AC3432"/>
    <w:rsid w:val="00AD0D00"/>
    <w:rsid w:val="00AF23DC"/>
    <w:rsid w:val="00AF541E"/>
    <w:rsid w:val="00AF6196"/>
    <w:rsid w:val="00AF70F8"/>
    <w:rsid w:val="00B04B7B"/>
    <w:rsid w:val="00B070D0"/>
    <w:rsid w:val="00B112BC"/>
    <w:rsid w:val="00B146A1"/>
    <w:rsid w:val="00B14FBA"/>
    <w:rsid w:val="00B174F5"/>
    <w:rsid w:val="00B21820"/>
    <w:rsid w:val="00B21A7D"/>
    <w:rsid w:val="00B2395A"/>
    <w:rsid w:val="00B25DAB"/>
    <w:rsid w:val="00B302DB"/>
    <w:rsid w:val="00B40130"/>
    <w:rsid w:val="00B41012"/>
    <w:rsid w:val="00B62B57"/>
    <w:rsid w:val="00B64D79"/>
    <w:rsid w:val="00B679A4"/>
    <w:rsid w:val="00B75AF9"/>
    <w:rsid w:val="00B8376A"/>
    <w:rsid w:val="00B90D6F"/>
    <w:rsid w:val="00BA256A"/>
    <w:rsid w:val="00BA4416"/>
    <w:rsid w:val="00BA6A0F"/>
    <w:rsid w:val="00BB15E5"/>
    <w:rsid w:val="00BB34BC"/>
    <w:rsid w:val="00BB6304"/>
    <w:rsid w:val="00BC09A0"/>
    <w:rsid w:val="00BC0C10"/>
    <w:rsid w:val="00BC12A8"/>
    <w:rsid w:val="00BC2F79"/>
    <w:rsid w:val="00BC436E"/>
    <w:rsid w:val="00BC6566"/>
    <w:rsid w:val="00BD4C79"/>
    <w:rsid w:val="00BE1DD6"/>
    <w:rsid w:val="00BE4400"/>
    <w:rsid w:val="00BF4115"/>
    <w:rsid w:val="00C01D53"/>
    <w:rsid w:val="00C224C1"/>
    <w:rsid w:val="00C235D7"/>
    <w:rsid w:val="00C24191"/>
    <w:rsid w:val="00C26E02"/>
    <w:rsid w:val="00C35A4C"/>
    <w:rsid w:val="00C4038D"/>
    <w:rsid w:val="00C43F05"/>
    <w:rsid w:val="00C44B62"/>
    <w:rsid w:val="00C525EB"/>
    <w:rsid w:val="00C53E4B"/>
    <w:rsid w:val="00C57AEC"/>
    <w:rsid w:val="00C65B81"/>
    <w:rsid w:val="00C66810"/>
    <w:rsid w:val="00C762AB"/>
    <w:rsid w:val="00C76A67"/>
    <w:rsid w:val="00C77253"/>
    <w:rsid w:val="00C81F84"/>
    <w:rsid w:val="00C835AE"/>
    <w:rsid w:val="00C859B0"/>
    <w:rsid w:val="00C9177F"/>
    <w:rsid w:val="00C97221"/>
    <w:rsid w:val="00CA09F9"/>
    <w:rsid w:val="00CB4CEE"/>
    <w:rsid w:val="00CB76A1"/>
    <w:rsid w:val="00CC0B30"/>
    <w:rsid w:val="00CC7C28"/>
    <w:rsid w:val="00CE3E57"/>
    <w:rsid w:val="00CE5616"/>
    <w:rsid w:val="00CE67E4"/>
    <w:rsid w:val="00CE7506"/>
    <w:rsid w:val="00D01BE4"/>
    <w:rsid w:val="00D126E9"/>
    <w:rsid w:val="00D12C37"/>
    <w:rsid w:val="00D14C11"/>
    <w:rsid w:val="00D1546E"/>
    <w:rsid w:val="00D20BE6"/>
    <w:rsid w:val="00D21BD9"/>
    <w:rsid w:val="00D27629"/>
    <w:rsid w:val="00D405AD"/>
    <w:rsid w:val="00D41032"/>
    <w:rsid w:val="00D4431D"/>
    <w:rsid w:val="00D47AFE"/>
    <w:rsid w:val="00D55B97"/>
    <w:rsid w:val="00D5638E"/>
    <w:rsid w:val="00D60FE0"/>
    <w:rsid w:val="00D61DCA"/>
    <w:rsid w:val="00D8756A"/>
    <w:rsid w:val="00D903EC"/>
    <w:rsid w:val="00D92421"/>
    <w:rsid w:val="00D92C3B"/>
    <w:rsid w:val="00D9545B"/>
    <w:rsid w:val="00DC0637"/>
    <w:rsid w:val="00DC768E"/>
    <w:rsid w:val="00DE00A0"/>
    <w:rsid w:val="00DE67DC"/>
    <w:rsid w:val="00DF0361"/>
    <w:rsid w:val="00DF311E"/>
    <w:rsid w:val="00DF563A"/>
    <w:rsid w:val="00E06241"/>
    <w:rsid w:val="00E111EF"/>
    <w:rsid w:val="00E117CA"/>
    <w:rsid w:val="00E13652"/>
    <w:rsid w:val="00E14768"/>
    <w:rsid w:val="00E15A75"/>
    <w:rsid w:val="00E20345"/>
    <w:rsid w:val="00E51741"/>
    <w:rsid w:val="00E73323"/>
    <w:rsid w:val="00E95926"/>
    <w:rsid w:val="00E97F37"/>
    <w:rsid w:val="00EA755C"/>
    <w:rsid w:val="00EB127F"/>
    <w:rsid w:val="00EB4A56"/>
    <w:rsid w:val="00EB5064"/>
    <w:rsid w:val="00EB5D45"/>
    <w:rsid w:val="00EB658C"/>
    <w:rsid w:val="00ED5B7E"/>
    <w:rsid w:val="00EE231A"/>
    <w:rsid w:val="00EE5D27"/>
    <w:rsid w:val="00EF08AF"/>
    <w:rsid w:val="00EF5A5D"/>
    <w:rsid w:val="00F10274"/>
    <w:rsid w:val="00F13C01"/>
    <w:rsid w:val="00F241B4"/>
    <w:rsid w:val="00F2441B"/>
    <w:rsid w:val="00F30D71"/>
    <w:rsid w:val="00F3692B"/>
    <w:rsid w:val="00F431E4"/>
    <w:rsid w:val="00F61457"/>
    <w:rsid w:val="00F6344E"/>
    <w:rsid w:val="00F636D8"/>
    <w:rsid w:val="00F6411F"/>
    <w:rsid w:val="00F70FD7"/>
    <w:rsid w:val="00F7695F"/>
    <w:rsid w:val="00F80B97"/>
    <w:rsid w:val="00F84450"/>
    <w:rsid w:val="00F8640A"/>
    <w:rsid w:val="00F9383A"/>
    <w:rsid w:val="00F97D87"/>
    <w:rsid w:val="00FA2AF2"/>
    <w:rsid w:val="00FA7460"/>
    <w:rsid w:val="00FA7729"/>
    <w:rsid w:val="00FB53C4"/>
    <w:rsid w:val="00FB7EAC"/>
    <w:rsid w:val="00FD0636"/>
    <w:rsid w:val="00FD188F"/>
    <w:rsid w:val="00FD1893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34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2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34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2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C81E-7E43-4724-815C-20131DD7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3940</Words>
  <Characters>22464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Windows User</cp:lastModifiedBy>
  <cp:revision>2</cp:revision>
  <cp:lastPrinted>2013-12-16T07:59:00Z</cp:lastPrinted>
  <dcterms:created xsi:type="dcterms:W3CDTF">2020-01-02T07:00:00Z</dcterms:created>
  <dcterms:modified xsi:type="dcterms:W3CDTF">2020-01-02T07:00:00Z</dcterms:modified>
</cp:coreProperties>
</file>